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0C4A" w:rsidRDefault="009A0C4A" w:rsidP="009A0C4A">
      <w:pPr>
        <w:spacing w:line="480" w:lineRule="auto"/>
        <w:jc w:val="center"/>
        <w:rPr>
          <w:rFonts w:ascii="Times New Roman" w:hAnsi="Times New Roman" w:cs="Times New Roman"/>
          <w:sz w:val="24"/>
          <w:szCs w:val="24"/>
        </w:rPr>
      </w:pPr>
    </w:p>
    <w:p w:rsidR="009A0C4A" w:rsidRDefault="009A0C4A" w:rsidP="009A0C4A">
      <w:pPr>
        <w:spacing w:line="480" w:lineRule="auto"/>
        <w:jc w:val="center"/>
        <w:rPr>
          <w:rFonts w:ascii="Times New Roman" w:hAnsi="Times New Roman" w:cs="Times New Roman"/>
          <w:sz w:val="24"/>
          <w:szCs w:val="24"/>
        </w:rPr>
      </w:pPr>
    </w:p>
    <w:p w:rsidR="009A0C4A" w:rsidRDefault="009A0C4A" w:rsidP="009A0C4A">
      <w:pPr>
        <w:spacing w:line="480" w:lineRule="auto"/>
        <w:jc w:val="center"/>
        <w:rPr>
          <w:rFonts w:ascii="Times New Roman" w:hAnsi="Times New Roman" w:cs="Times New Roman"/>
          <w:sz w:val="24"/>
          <w:szCs w:val="24"/>
        </w:rPr>
      </w:pPr>
    </w:p>
    <w:p w:rsidR="008D0294" w:rsidRDefault="00657F86" w:rsidP="00464404">
      <w:pPr>
        <w:spacing w:line="480" w:lineRule="auto"/>
        <w:jc w:val="center"/>
        <w:rPr>
          <w:rFonts w:ascii="Times New Roman" w:hAnsi="Times New Roman" w:cs="Times New Roman"/>
          <w:b/>
          <w:sz w:val="24"/>
          <w:szCs w:val="24"/>
        </w:rPr>
      </w:pPr>
      <w:r w:rsidRPr="009A0C4A">
        <w:rPr>
          <w:rFonts w:ascii="Times New Roman" w:hAnsi="Times New Roman" w:cs="Times New Roman"/>
          <w:b/>
          <w:sz w:val="24"/>
          <w:szCs w:val="24"/>
        </w:rPr>
        <w:t>Iron Deficiency Anemia Research Article Critique</w:t>
      </w:r>
    </w:p>
    <w:p w:rsidR="00464404" w:rsidRPr="008D0294" w:rsidRDefault="00464404" w:rsidP="00464404">
      <w:pPr>
        <w:spacing w:line="480" w:lineRule="auto"/>
        <w:jc w:val="center"/>
        <w:rPr>
          <w:rFonts w:ascii="Times New Roman" w:hAnsi="Times New Roman" w:cs="Times New Roman"/>
          <w:b/>
          <w:sz w:val="24"/>
          <w:szCs w:val="24"/>
        </w:rPr>
      </w:pPr>
    </w:p>
    <w:p w:rsidR="009A0C4A" w:rsidRPr="009A0C4A" w:rsidRDefault="00657F86" w:rsidP="009A0C4A">
      <w:pPr>
        <w:spacing w:line="480" w:lineRule="auto"/>
        <w:jc w:val="center"/>
        <w:rPr>
          <w:rFonts w:ascii="Times New Roman" w:hAnsi="Times New Roman" w:cs="Times New Roman"/>
          <w:sz w:val="24"/>
          <w:szCs w:val="24"/>
        </w:rPr>
      </w:pPr>
      <w:r w:rsidRPr="009A0C4A">
        <w:rPr>
          <w:rFonts w:ascii="Times New Roman" w:hAnsi="Times New Roman" w:cs="Times New Roman"/>
          <w:sz w:val="24"/>
          <w:szCs w:val="24"/>
        </w:rPr>
        <w:t>Student’s Name</w:t>
      </w:r>
    </w:p>
    <w:p w:rsidR="009A0C4A" w:rsidRPr="009A0C4A" w:rsidRDefault="00657F86" w:rsidP="009A0C4A">
      <w:pPr>
        <w:spacing w:line="480" w:lineRule="auto"/>
        <w:jc w:val="center"/>
        <w:rPr>
          <w:rFonts w:ascii="Times New Roman" w:hAnsi="Times New Roman" w:cs="Times New Roman"/>
          <w:sz w:val="24"/>
          <w:szCs w:val="24"/>
        </w:rPr>
      </w:pPr>
      <w:r w:rsidRPr="009A0C4A">
        <w:rPr>
          <w:rFonts w:ascii="Times New Roman" w:hAnsi="Times New Roman" w:cs="Times New Roman"/>
          <w:sz w:val="24"/>
          <w:szCs w:val="24"/>
        </w:rPr>
        <w:t>Institution</w:t>
      </w:r>
    </w:p>
    <w:p w:rsidR="009A0C4A" w:rsidRPr="009A0C4A" w:rsidRDefault="00657F86" w:rsidP="009A0C4A">
      <w:pPr>
        <w:spacing w:line="480" w:lineRule="auto"/>
        <w:jc w:val="center"/>
        <w:rPr>
          <w:rFonts w:ascii="Times New Roman" w:hAnsi="Times New Roman" w:cs="Times New Roman"/>
          <w:sz w:val="24"/>
          <w:szCs w:val="24"/>
        </w:rPr>
      </w:pPr>
      <w:r w:rsidRPr="009A0C4A">
        <w:rPr>
          <w:rFonts w:ascii="Times New Roman" w:hAnsi="Times New Roman" w:cs="Times New Roman"/>
          <w:sz w:val="24"/>
          <w:szCs w:val="24"/>
        </w:rPr>
        <w:t>Course</w:t>
      </w:r>
    </w:p>
    <w:p w:rsidR="009A0C4A" w:rsidRPr="009A0C4A" w:rsidRDefault="00657F86" w:rsidP="009A0C4A">
      <w:pPr>
        <w:spacing w:line="480" w:lineRule="auto"/>
        <w:jc w:val="center"/>
        <w:rPr>
          <w:rFonts w:ascii="Times New Roman" w:hAnsi="Times New Roman" w:cs="Times New Roman"/>
          <w:sz w:val="24"/>
          <w:szCs w:val="24"/>
        </w:rPr>
      </w:pPr>
      <w:r w:rsidRPr="009A0C4A">
        <w:rPr>
          <w:rFonts w:ascii="Times New Roman" w:hAnsi="Times New Roman" w:cs="Times New Roman"/>
          <w:sz w:val="24"/>
          <w:szCs w:val="24"/>
        </w:rPr>
        <w:t>Instructor’s Name</w:t>
      </w:r>
    </w:p>
    <w:p w:rsidR="009A0C4A" w:rsidRPr="009A0C4A" w:rsidRDefault="00657F86" w:rsidP="009A0C4A">
      <w:pPr>
        <w:spacing w:line="480" w:lineRule="auto"/>
        <w:jc w:val="center"/>
        <w:rPr>
          <w:rFonts w:ascii="Times New Roman" w:hAnsi="Times New Roman" w:cs="Times New Roman"/>
          <w:sz w:val="24"/>
          <w:szCs w:val="24"/>
        </w:rPr>
      </w:pPr>
      <w:r w:rsidRPr="009A0C4A">
        <w:rPr>
          <w:rFonts w:ascii="Times New Roman" w:hAnsi="Times New Roman" w:cs="Times New Roman"/>
          <w:sz w:val="24"/>
          <w:szCs w:val="24"/>
        </w:rPr>
        <w:t>Date</w:t>
      </w:r>
    </w:p>
    <w:p w:rsidR="009A0C4A" w:rsidRPr="009A0C4A" w:rsidRDefault="009A0C4A" w:rsidP="009A0C4A">
      <w:pPr>
        <w:spacing w:line="480" w:lineRule="auto"/>
        <w:rPr>
          <w:rFonts w:ascii="Times New Roman" w:hAnsi="Times New Roman" w:cs="Times New Roman"/>
          <w:b/>
          <w:sz w:val="24"/>
          <w:szCs w:val="24"/>
        </w:rPr>
      </w:pPr>
    </w:p>
    <w:p w:rsidR="009A0C4A" w:rsidRDefault="009A0C4A" w:rsidP="009A0C4A">
      <w:pPr>
        <w:spacing w:line="480" w:lineRule="auto"/>
        <w:rPr>
          <w:rFonts w:ascii="Times New Roman" w:hAnsi="Times New Roman" w:cs="Times New Roman"/>
          <w:b/>
          <w:sz w:val="24"/>
          <w:szCs w:val="24"/>
        </w:rPr>
      </w:pPr>
    </w:p>
    <w:p w:rsidR="009A0C4A" w:rsidRDefault="009A0C4A" w:rsidP="009A0C4A">
      <w:pPr>
        <w:spacing w:line="480" w:lineRule="auto"/>
        <w:rPr>
          <w:rFonts w:ascii="Times New Roman" w:hAnsi="Times New Roman" w:cs="Times New Roman"/>
          <w:b/>
          <w:sz w:val="24"/>
          <w:szCs w:val="24"/>
        </w:rPr>
      </w:pPr>
    </w:p>
    <w:p w:rsidR="009A0C4A" w:rsidRDefault="009A0C4A" w:rsidP="009A0C4A">
      <w:pPr>
        <w:spacing w:line="480" w:lineRule="auto"/>
        <w:rPr>
          <w:rFonts w:ascii="Times New Roman" w:hAnsi="Times New Roman" w:cs="Times New Roman"/>
          <w:b/>
          <w:sz w:val="24"/>
          <w:szCs w:val="24"/>
        </w:rPr>
      </w:pPr>
    </w:p>
    <w:p w:rsidR="009A0C4A" w:rsidRDefault="009A0C4A" w:rsidP="009A0C4A">
      <w:pPr>
        <w:spacing w:line="480" w:lineRule="auto"/>
        <w:rPr>
          <w:rFonts w:ascii="Times New Roman" w:hAnsi="Times New Roman" w:cs="Times New Roman"/>
          <w:b/>
          <w:sz w:val="24"/>
          <w:szCs w:val="24"/>
        </w:rPr>
      </w:pPr>
    </w:p>
    <w:p w:rsidR="009A0C4A" w:rsidRDefault="009A0C4A" w:rsidP="009A0C4A">
      <w:pPr>
        <w:spacing w:line="480" w:lineRule="auto"/>
        <w:rPr>
          <w:rFonts w:ascii="Times New Roman" w:hAnsi="Times New Roman" w:cs="Times New Roman"/>
          <w:b/>
          <w:sz w:val="24"/>
          <w:szCs w:val="24"/>
        </w:rPr>
      </w:pPr>
    </w:p>
    <w:p w:rsidR="009A0C4A" w:rsidRDefault="009A0C4A" w:rsidP="009A0C4A">
      <w:pPr>
        <w:spacing w:line="480" w:lineRule="auto"/>
        <w:rPr>
          <w:rFonts w:ascii="Times New Roman" w:hAnsi="Times New Roman" w:cs="Times New Roman"/>
          <w:b/>
          <w:sz w:val="24"/>
          <w:szCs w:val="24"/>
        </w:rPr>
      </w:pPr>
    </w:p>
    <w:p w:rsidR="009A0C4A" w:rsidRDefault="009A0C4A" w:rsidP="009A0C4A">
      <w:pPr>
        <w:spacing w:line="480" w:lineRule="auto"/>
        <w:rPr>
          <w:rFonts w:ascii="Times New Roman" w:hAnsi="Times New Roman" w:cs="Times New Roman"/>
          <w:b/>
          <w:sz w:val="24"/>
          <w:szCs w:val="24"/>
        </w:rPr>
      </w:pPr>
    </w:p>
    <w:p w:rsidR="00AD1710" w:rsidRDefault="00657F86">
      <w:pPr>
        <w:rPr>
          <w:rFonts w:ascii="Times New Roman" w:hAnsi="Times New Roman" w:cs="Times New Roman"/>
          <w:sz w:val="24"/>
          <w:szCs w:val="24"/>
        </w:rPr>
      </w:pPr>
      <w:r>
        <w:rPr>
          <w:rFonts w:ascii="Times New Roman" w:hAnsi="Times New Roman" w:cs="Times New Roman"/>
          <w:sz w:val="24"/>
          <w:szCs w:val="24"/>
        </w:rPr>
        <w:br w:type="page"/>
      </w:r>
    </w:p>
    <w:p w:rsidR="00967CD6" w:rsidRPr="00A67C9B" w:rsidRDefault="00657F86" w:rsidP="009A0C4A">
      <w:pPr>
        <w:spacing w:line="480" w:lineRule="auto"/>
        <w:jc w:val="center"/>
        <w:rPr>
          <w:rFonts w:ascii="Times New Roman" w:hAnsi="Times New Roman" w:cs="Times New Roman"/>
          <w:sz w:val="24"/>
          <w:szCs w:val="24"/>
        </w:rPr>
      </w:pPr>
      <w:r w:rsidRPr="00A67C9B">
        <w:rPr>
          <w:rFonts w:ascii="Times New Roman" w:hAnsi="Times New Roman" w:cs="Times New Roman"/>
          <w:sz w:val="24"/>
          <w:szCs w:val="24"/>
        </w:rPr>
        <w:lastRenderedPageBreak/>
        <w:t>Abstract</w:t>
      </w:r>
    </w:p>
    <w:p w:rsidR="00A67C9B" w:rsidRPr="009A0C4A" w:rsidRDefault="00657F86" w:rsidP="00A67C9B">
      <w:pPr>
        <w:spacing w:line="480" w:lineRule="auto"/>
        <w:rPr>
          <w:rFonts w:ascii="Times New Roman" w:hAnsi="Times New Roman" w:cs="Times New Roman"/>
          <w:sz w:val="24"/>
          <w:szCs w:val="24"/>
        </w:rPr>
      </w:pPr>
      <w:r w:rsidRPr="009A0C4A">
        <w:rPr>
          <w:rFonts w:ascii="Times New Roman" w:hAnsi="Times New Roman" w:cs="Times New Roman"/>
          <w:sz w:val="24"/>
          <w:szCs w:val="24"/>
        </w:rPr>
        <w:t xml:space="preserve">The </w:t>
      </w:r>
      <w:r w:rsidR="00EC736E">
        <w:rPr>
          <w:rFonts w:ascii="Times New Roman" w:hAnsi="Times New Roman" w:cs="Times New Roman"/>
          <w:sz w:val="24"/>
          <w:szCs w:val="24"/>
        </w:rPr>
        <w:t>research article expounds on</w:t>
      </w:r>
      <w:r>
        <w:rPr>
          <w:rFonts w:ascii="Times New Roman" w:hAnsi="Times New Roman" w:cs="Times New Roman"/>
          <w:sz w:val="24"/>
          <w:szCs w:val="24"/>
        </w:rPr>
        <w:t xml:space="preserve"> iron deficiency an</w:t>
      </w:r>
      <w:r w:rsidRPr="009A0C4A">
        <w:rPr>
          <w:rFonts w:ascii="Times New Roman" w:hAnsi="Times New Roman" w:cs="Times New Roman"/>
          <w:sz w:val="24"/>
          <w:szCs w:val="24"/>
        </w:rPr>
        <w:t xml:space="preserve">emia on a study involving Hodeida University </w:t>
      </w:r>
      <w:r>
        <w:rPr>
          <w:rFonts w:ascii="Times New Roman" w:hAnsi="Times New Roman" w:cs="Times New Roman"/>
          <w:sz w:val="24"/>
          <w:szCs w:val="24"/>
        </w:rPr>
        <w:t>students. In the introduction, there is a good established theoretical framework that helps to give direction to the research study. With the claim on the consequences of lack of iron which adds up significantly to the nutritional wellbeing of the body, th</w:t>
      </w:r>
      <w:r>
        <w:rPr>
          <w:rFonts w:ascii="Times New Roman" w:hAnsi="Times New Roman" w:cs="Times New Roman"/>
          <w:sz w:val="24"/>
          <w:szCs w:val="24"/>
        </w:rPr>
        <w:t xml:space="preserve">e problem is established. </w:t>
      </w:r>
      <w:r w:rsidRPr="009A0C4A">
        <w:rPr>
          <w:rFonts w:ascii="Times New Roman" w:hAnsi="Times New Roman" w:cs="Times New Roman"/>
          <w:sz w:val="24"/>
          <w:szCs w:val="24"/>
        </w:rPr>
        <w:t>The problem addres</w:t>
      </w:r>
      <w:r>
        <w:rPr>
          <w:rFonts w:ascii="Times New Roman" w:hAnsi="Times New Roman" w:cs="Times New Roman"/>
          <w:sz w:val="24"/>
          <w:szCs w:val="24"/>
        </w:rPr>
        <w:t>sed is the increased rate of an</w:t>
      </w:r>
      <w:r w:rsidRPr="009A0C4A">
        <w:rPr>
          <w:rFonts w:ascii="Times New Roman" w:hAnsi="Times New Roman" w:cs="Times New Roman"/>
          <w:sz w:val="24"/>
          <w:szCs w:val="24"/>
        </w:rPr>
        <w:t xml:space="preserve">emia across the </w:t>
      </w:r>
      <w:r>
        <w:rPr>
          <w:rFonts w:ascii="Times New Roman" w:hAnsi="Times New Roman" w:cs="Times New Roman"/>
          <w:sz w:val="24"/>
          <w:szCs w:val="24"/>
        </w:rPr>
        <w:t xml:space="preserve">globe, led by inadequate iron. </w:t>
      </w:r>
      <w:r w:rsidRPr="009A0C4A">
        <w:rPr>
          <w:rFonts w:ascii="Times New Roman" w:hAnsi="Times New Roman" w:cs="Times New Roman"/>
          <w:sz w:val="24"/>
          <w:szCs w:val="24"/>
        </w:rPr>
        <w:t>The subjects are 500 medical students at Hodeida Univer</w:t>
      </w:r>
      <w:r>
        <w:rPr>
          <w:rFonts w:ascii="Times New Roman" w:hAnsi="Times New Roman" w:cs="Times New Roman"/>
          <w:sz w:val="24"/>
          <w:szCs w:val="24"/>
        </w:rPr>
        <w:t>sity, between 17 and 25 years. To make the study more productive, there was exc</w:t>
      </w:r>
      <w:r>
        <w:rPr>
          <w:rFonts w:ascii="Times New Roman" w:hAnsi="Times New Roman" w:cs="Times New Roman"/>
          <w:sz w:val="24"/>
          <w:szCs w:val="24"/>
        </w:rPr>
        <w:t xml:space="preserve">lusion of students with high and clotted menstrual cycles. </w:t>
      </w:r>
      <w:r w:rsidRPr="009A0C4A">
        <w:rPr>
          <w:rFonts w:ascii="Times New Roman" w:hAnsi="Times New Roman" w:cs="Times New Roman"/>
          <w:sz w:val="24"/>
          <w:szCs w:val="24"/>
        </w:rPr>
        <w:t>Both males and females are involved except the ladies with the massive and clotted menstrual cycle. The method used is the cross-sectional design where the participants are randomly selected, and t</w:t>
      </w:r>
      <w:r w:rsidRPr="009A0C4A">
        <w:rPr>
          <w:rFonts w:ascii="Times New Roman" w:hAnsi="Times New Roman" w:cs="Times New Roman"/>
          <w:sz w:val="24"/>
          <w:szCs w:val="24"/>
        </w:rPr>
        <w:t xml:space="preserve">he findings presented through tables and graphs. </w:t>
      </w:r>
      <w:r>
        <w:rPr>
          <w:rFonts w:ascii="Times New Roman" w:hAnsi="Times New Roman" w:cs="Times New Roman"/>
          <w:sz w:val="24"/>
          <w:szCs w:val="24"/>
        </w:rPr>
        <w:t xml:space="preserve">Before the findings were presented the study saw it essential to apply informed consent by giving the willing students some questionnaires to fill. </w:t>
      </w:r>
      <w:r w:rsidRPr="009A0C4A">
        <w:rPr>
          <w:rFonts w:ascii="Times New Roman" w:hAnsi="Times New Roman" w:cs="Times New Roman"/>
          <w:sz w:val="24"/>
          <w:szCs w:val="24"/>
        </w:rPr>
        <w:t>At the end of the study, the authors insist on diets improv</w:t>
      </w:r>
      <w:r w:rsidRPr="009A0C4A">
        <w:rPr>
          <w:rFonts w:ascii="Times New Roman" w:hAnsi="Times New Roman" w:cs="Times New Roman"/>
          <w:sz w:val="24"/>
          <w:szCs w:val="24"/>
        </w:rPr>
        <w:t xml:space="preserve">ement as they primarily determine </w:t>
      </w:r>
      <w:r>
        <w:rPr>
          <w:rFonts w:ascii="Times New Roman" w:hAnsi="Times New Roman" w:cs="Times New Roman"/>
          <w:sz w:val="24"/>
          <w:szCs w:val="24"/>
        </w:rPr>
        <w:t>the occurrence of the disease. As a way to justify that the study is reliable, presenting the results in line with the objectives and research problem was put into consideration. This aspect tends to give more confidence t</w:t>
      </w:r>
      <w:r>
        <w:rPr>
          <w:rFonts w:ascii="Times New Roman" w:hAnsi="Times New Roman" w:cs="Times New Roman"/>
          <w:sz w:val="24"/>
          <w:szCs w:val="24"/>
        </w:rPr>
        <w:t>o the researchers as well as the readers or rather the co</w:t>
      </w:r>
      <w:bookmarkStart w:id="0" w:name="_GoBack"/>
      <w:bookmarkEnd w:id="0"/>
      <w:r>
        <w:rPr>
          <w:rFonts w:ascii="Times New Roman" w:hAnsi="Times New Roman" w:cs="Times New Roman"/>
          <w:sz w:val="24"/>
          <w:szCs w:val="24"/>
        </w:rPr>
        <w:t>nsumers of the research that the findings can be put into practice in an attempt to solve the issue of iron deficiency.</w:t>
      </w:r>
    </w:p>
    <w:p w:rsidR="00A67C9B" w:rsidRDefault="00A67C9B" w:rsidP="00A67C9B"/>
    <w:p w:rsidR="009A0C4A" w:rsidRDefault="009A0C4A" w:rsidP="009A0C4A">
      <w:pPr>
        <w:spacing w:line="480" w:lineRule="auto"/>
        <w:rPr>
          <w:rFonts w:ascii="Times New Roman" w:hAnsi="Times New Roman" w:cs="Times New Roman"/>
          <w:b/>
          <w:sz w:val="24"/>
          <w:szCs w:val="24"/>
        </w:rPr>
      </w:pPr>
    </w:p>
    <w:p w:rsidR="00A67C9B" w:rsidRDefault="00657F86">
      <w:pPr>
        <w:rPr>
          <w:rFonts w:ascii="Times New Roman" w:hAnsi="Times New Roman" w:cs="Times New Roman"/>
          <w:b/>
          <w:sz w:val="24"/>
          <w:szCs w:val="24"/>
        </w:rPr>
      </w:pPr>
      <w:r>
        <w:rPr>
          <w:rFonts w:ascii="Times New Roman" w:hAnsi="Times New Roman" w:cs="Times New Roman"/>
          <w:b/>
          <w:sz w:val="24"/>
          <w:szCs w:val="24"/>
        </w:rPr>
        <w:br w:type="page"/>
      </w:r>
    </w:p>
    <w:p w:rsidR="009A0C4A" w:rsidRDefault="00657F86" w:rsidP="00A67C9B">
      <w:pPr>
        <w:spacing w:line="480" w:lineRule="auto"/>
        <w:jc w:val="center"/>
        <w:rPr>
          <w:rFonts w:ascii="Times New Roman" w:hAnsi="Times New Roman" w:cs="Times New Roman"/>
          <w:b/>
          <w:sz w:val="24"/>
          <w:szCs w:val="24"/>
        </w:rPr>
      </w:pPr>
      <w:r w:rsidRPr="009A0C4A">
        <w:rPr>
          <w:rFonts w:ascii="Times New Roman" w:hAnsi="Times New Roman" w:cs="Times New Roman"/>
          <w:b/>
          <w:sz w:val="24"/>
          <w:szCs w:val="24"/>
        </w:rPr>
        <w:lastRenderedPageBreak/>
        <w:t>Iron Deficiency Anemia Research Article Critique</w:t>
      </w:r>
    </w:p>
    <w:p w:rsidR="007A5B37" w:rsidRPr="009A0C4A" w:rsidRDefault="00657F86" w:rsidP="00A67C9B">
      <w:pPr>
        <w:spacing w:after="0" w:line="480" w:lineRule="auto"/>
        <w:contextualSpacing/>
        <w:jc w:val="center"/>
        <w:rPr>
          <w:rFonts w:ascii="Times New Roman" w:hAnsi="Times New Roman" w:cs="Times New Roman"/>
          <w:b/>
          <w:sz w:val="24"/>
          <w:szCs w:val="24"/>
        </w:rPr>
      </w:pPr>
      <w:r w:rsidRPr="009A0C4A">
        <w:rPr>
          <w:rFonts w:ascii="Times New Roman" w:hAnsi="Times New Roman" w:cs="Times New Roman"/>
          <w:b/>
          <w:sz w:val="24"/>
          <w:szCs w:val="24"/>
        </w:rPr>
        <w:t>In</w:t>
      </w:r>
      <w:r w:rsidR="003B0DAC">
        <w:rPr>
          <w:rFonts w:ascii="Times New Roman" w:hAnsi="Times New Roman" w:cs="Times New Roman"/>
          <w:b/>
          <w:sz w:val="24"/>
          <w:szCs w:val="24"/>
        </w:rPr>
        <w:t>troduction</w:t>
      </w:r>
    </w:p>
    <w:p w:rsidR="003B0DAC" w:rsidRDefault="00657F86" w:rsidP="009A0C4A">
      <w:pPr>
        <w:spacing w:after="0" w:line="480" w:lineRule="auto"/>
        <w:ind w:firstLine="720"/>
        <w:contextualSpacing/>
        <w:rPr>
          <w:rFonts w:ascii="Times New Roman" w:hAnsi="Times New Roman" w:cs="Times New Roman"/>
          <w:sz w:val="24"/>
          <w:szCs w:val="24"/>
        </w:rPr>
      </w:pPr>
      <w:r w:rsidRPr="009A0C4A">
        <w:rPr>
          <w:rFonts w:ascii="Times New Roman" w:hAnsi="Times New Roman" w:cs="Times New Roman"/>
          <w:sz w:val="24"/>
          <w:szCs w:val="24"/>
        </w:rPr>
        <w:t xml:space="preserve">The article assessed is "prevalence of iron </w:t>
      </w:r>
      <w:r w:rsidR="009A0C4A">
        <w:rPr>
          <w:rFonts w:ascii="Times New Roman" w:hAnsi="Times New Roman" w:cs="Times New Roman"/>
          <w:sz w:val="24"/>
          <w:szCs w:val="24"/>
        </w:rPr>
        <w:t>deficiency an</w:t>
      </w:r>
      <w:r w:rsidRPr="009A0C4A">
        <w:rPr>
          <w:rFonts w:ascii="Times New Roman" w:hAnsi="Times New Roman" w:cs="Times New Roman"/>
          <w:sz w:val="24"/>
          <w:szCs w:val="24"/>
        </w:rPr>
        <w:t>emia among university students in Hodeida Province, Yemen" by Abdulla, Bashanfer</w:t>
      </w:r>
      <w:r w:rsidR="00A67C9B">
        <w:rPr>
          <w:rFonts w:ascii="Times New Roman" w:hAnsi="Times New Roman" w:cs="Times New Roman"/>
          <w:sz w:val="24"/>
          <w:szCs w:val="24"/>
        </w:rPr>
        <w:t xml:space="preserve"> and Morish. </w:t>
      </w:r>
      <w:r w:rsidR="009A0C4A">
        <w:rPr>
          <w:rFonts w:ascii="Times New Roman" w:hAnsi="Times New Roman" w:cs="Times New Roman"/>
          <w:sz w:val="24"/>
          <w:szCs w:val="24"/>
        </w:rPr>
        <w:t>The research path</w:t>
      </w:r>
      <w:r w:rsidRPr="009A0C4A">
        <w:rPr>
          <w:rFonts w:ascii="Times New Roman" w:hAnsi="Times New Roman" w:cs="Times New Roman"/>
          <w:sz w:val="24"/>
          <w:szCs w:val="24"/>
        </w:rPr>
        <w:t xml:space="preserve"> is established within a reliable theoretical framework evident in the introduction. The </w:t>
      </w:r>
      <w:r w:rsidRPr="009A0C4A">
        <w:rPr>
          <w:rFonts w:ascii="Times New Roman" w:hAnsi="Times New Roman" w:cs="Times New Roman"/>
          <w:sz w:val="24"/>
          <w:szCs w:val="24"/>
        </w:rPr>
        <w:t>writer</w:t>
      </w:r>
      <w:r w:rsidR="009A0C4A">
        <w:rPr>
          <w:rFonts w:ascii="Times New Roman" w:hAnsi="Times New Roman" w:cs="Times New Roman"/>
          <w:sz w:val="24"/>
          <w:szCs w:val="24"/>
        </w:rPr>
        <w:t>s claim that iron deficiency an</w:t>
      </w:r>
      <w:r w:rsidRPr="009A0C4A">
        <w:rPr>
          <w:rFonts w:ascii="Times New Roman" w:hAnsi="Times New Roman" w:cs="Times New Roman"/>
          <w:sz w:val="24"/>
          <w:szCs w:val="24"/>
        </w:rPr>
        <w:t>emia is a significant nutritional condition experienced in both developing and d</w:t>
      </w:r>
      <w:r w:rsidR="00A67C9B">
        <w:rPr>
          <w:rFonts w:ascii="Times New Roman" w:hAnsi="Times New Roman" w:cs="Times New Roman"/>
          <w:sz w:val="24"/>
          <w:szCs w:val="24"/>
        </w:rPr>
        <w:t>eveloped nations around the globe. Notably, i</w:t>
      </w:r>
      <w:r w:rsidRPr="009A0C4A">
        <w:rPr>
          <w:rFonts w:ascii="Times New Roman" w:hAnsi="Times New Roman" w:cs="Times New Roman"/>
          <w:sz w:val="24"/>
          <w:szCs w:val="24"/>
        </w:rPr>
        <w:t>ts prevalence rate in the developing countries is 43% and 9% in the developed</w:t>
      </w:r>
      <w:r w:rsidR="00395537" w:rsidRPr="009A0C4A">
        <w:rPr>
          <w:rFonts w:ascii="Times New Roman" w:hAnsi="Times New Roman" w:cs="Times New Roman"/>
          <w:sz w:val="24"/>
          <w:szCs w:val="24"/>
        </w:rPr>
        <w:t xml:space="preserve"> regions (</w:t>
      </w:r>
      <w:r w:rsidR="00EC736E" w:rsidRPr="009A0C4A">
        <w:rPr>
          <w:rFonts w:ascii="Times New Roman" w:hAnsi="Times New Roman" w:cs="Times New Roman"/>
          <w:color w:val="222222"/>
          <w:sz w:val="24"/>
          <w:szCs w:val="24"/>
          <w:shd w:val="clear" w:color="auto" w:fill="FFFFFF"/>
        </w:rPr>
        <w:t>Al-</w:t>
      </w:r>
      <w:proofErr w:type="spellStart"/>
      <w:r w:rsidR="00EC736E" w:rsidRPr="009A0C4A">
        <w:rPr>
          <w:rFonts w:ascii="Times New Roman" w:hAnsi="Times New Roman" w:cs="Times New Roman"/>
          <w:color w:val="222222"/>
          <w:sz w:val="24"/>
          <w:szCs w:val="24"/>
          <w:shd w:val="clear" w:color="auto" w:fill="FFFFFF"/>
        </w:rPr>
        <w:t>Alimi</w:t>
      </w:r>
      <w:proofErr w:type="spellEnd"/>
      <w:r w:rsidR="00EC736E">
        <w:rPr>
          <w:rFonts w:ascii="Times New Roman" w:hAnsi="Times New Roman" w:cs="Times New Roman"/>
          <w:color w:val="222222"/>
          <w:sz w:val="24"/>
          <w:szCs w:val="24"/>
          <w:shd w:val="clear" w:color="auto" w:fill="FFFFFF"/>
        </w:rPr>
        <w:t xml:space="preserve"> et al.</w:t>
      </w:r>
      <w:r w:rsidR="00395537" w:rsidRPr="009A0C4A">
        <w:rPr>
          <w:rFonts w:ascii="Times New Roman" w:hAnsi="Times New Roman" w:cs="Times New Roman"/>
          <w:color w:val="222222"/>
          <w:sz w:val="24"/>
          <w:szCs w:val="24"/>
          <w:shd w:val="clear" w:color="auto" w:fill="FFFFFF"/>
        </w:rPr>
        <w:t>, 2018).</w:t>
      </w:r>
      <w:r w:rsidRPr="009A0C4A">
        <w:rPr>
          <w:rFonts w:ascii="Times New Roman" w:hAnsi="Times New Roman" w:cs="Times New Roman"/>
          <w:sz w:val="24"/>
          <w:szCs w:val="24"/>
        </w:rPr>
        <w:t xml:space="preserve"> The condition also attacks people at any stage in life though the pregnant and chil</w:t>
      </w:r>
      <w:r w:rsidR="009A0C4A">
        <w:rPr>
          <w:rFonts w:ascii="Times New Roman" w:hAnsi="Times New Roman" w:cs="Times New Roman"/>
          <w:sz w:val="24"/>
          <w:szCs w:val="24"/>
        </w:rPr>
        <w:t xml:space="preserve">dren are the most vulnerable. </w:t>
      </w:r>
    </w:p>
    <w:p w:rsidR="003B0DAC" w:rsidRPr="003B0DAC" w:rsidRDefault="00657F86" w:rsidP="00A67C9B">
      <w:pPr>
        <w:spacing w:after="0" w:line="480" w:lineRule="auto"/>
        <w:contextualSpacing/>
        <w:jc w:val="center"/>
        <w:rPr>
          <w:rFonts w:ascii="Times New Roman" w:hAnsi="Times New Roman" w:cs="Times New Roman"/>
          <w:b/>
          <w:sz w:val="24"/>
          <w:szCs w:val="24"/>
        </w:rPr>
      </w:pPr>
      <w:r w:rsidRPr="003B0DAC">
        <w:rPr>
          <w:rFonts w:ascii="Times New Roman" w:hAnsi="Times New Roman" w:cs="Times New Roman"/>
          <w:b/>
          <w:sz w:val="24"/>
          <w:szCs w:val="24"/>
        </w:rPr>
        <w:t>Purpose</w:t>
      </w:r>
    </w:p>
    <w:p w:rsidR="00FA4716" w:rsidRPr="009A0C4A" w:rsidRDefault="00657F86" w:rsidP="001E5A78">
      <w:pPr>
        <w:spacing w:after="0" w:line="480" w:lineRule="auto"/>
        <w:ind w:firstLine="720"/>
        <w:contextualSpacing/>
        <w:rPr>
          <w:rFonts w:ascii="Times New Roman" w:hAnsi="Times New Roman" w:cs="Times New Roman"/>
          <w:sz w:val="24"/>
          <w:szCs w:val="24"/>
        </w:rPr>
      </w:pPr>
      <w:r w:rsidRPr="009A0C4A">
        <w:rPr>
          <w:rFonts w:ascii="Times New Roman" w:hAnsi="Times New Roman" w:cs="Times New Roman"/>
          <w:sz w:val="24"/>
          <w:szCs w:val="24"/>
        </w:rPr>
        <w:t>The statistics motivated the authors in this article to research to determine the prevalence as well as ris</w:t>
      </w:r>
      <w:r w:rsidRPr="009A0C4A">
        <w:rPr>
          <w:rFonts w:ascii="Times New Roman" w:hAnsi="Times New Roman" w:cs="Times New Roman"/>
          <w:sz w:val="24"/>
          <w:szCs w:val="24"/>
        </w:rPr>
        <w:t>k factors for the IDA in Yemen, one of the developing nations.</w:t>
      </w:r>
      <w:r w:rsidR="003B0DAC">
        <w:rPr>
          <w:rFonts w:ascii="Times New Roman" w:hAnsi="Times New Roman" w:cs="Times New Roman"/>
          <w:sz w:val="24"/>
          <w:szCs w:val="24"/>
        </w:rPr>
        <w:t xml:space="preserve"> </w:t>
      </w:r>
      <w:r w:rsidRPr="009A0C4A">
        <w:rPr>
          <w:rFonts w:ascii="Times New Roman" w:hAnsi="Times New Roman" w:cs="Times New Roman"/>
          <w:sz w:val="24"/>
          <w:szCs w:val="24"/>
        </w:rPr>
        <w:t>The</w:t>
      </w:r>
      <w:r w:rsidR="000A276D" w:rsidRPr="009A0C4A">
        <w:rPr>
          <w:rFonts w:ascii="Times New Roman" w:hAnsi="Times New Roman" w:cs="Times New Roman"/>
          <w:sz w:val="24"/>
          <w:szCs w:val="24"/>
        </w:rPr>
        <w:t xml:space="preserve"> abstract is precise on the study's path, </w:t>
      </w:r>
      <w:r w:rsidRPr="009A0C4A">
        <w:rPr>
          <w:rFonts w:ascii="Times New Roman" w:hAnsi="Times New Roman" w:cs="Times New Roman"/>
          <w:sz w:val="24"/>
          <w:szCs w:val="24"/>
        </w:rPr>
        <w:t>such as</w:t>
      </w:r>
      <w:r w:rsidR="000A276D" w:rsidRPr="009A0C4A">
        <w:rPr>
          <w:rFonts w:ascii="Times New Roman" w:hAnsi="Times New Roman" w:cs="Times New Roman"/>
          <w:sz w:val="24"/>
          <w:szCs w:val="24"/>
        </w:rPr>
        <w:t xml:space="preserve"> the participants involved and methods applied. </w:t>
      </w:r>
      <w:r w:rsidRPr="009A0C4A">
        <w:rPr>
          <w:rFonts w:ascii="Times New Roman" w:hAnsi="Times New Roman" w:cs="Times New Roman"/>
          <w:sz w:val="24"/>
          <w:szCs w:val="24"/>
        </w:rPr>
        <w:t>The</w:t>
      </w:r>
      <w:r w:rsidR="000A276D" w:rsidRPr="009A0C4A">
        <w:rPr>
          <w:rFonts w:ascii="Times New Roman" w:hAnsi="Times New Roman" w:cs="Times New Roman"/>
          <w:sz w:val="24"/>
          <w:szCs w:val="24"/>
        </w:rPr>
        <w:t xml:space="preserve"> literature included in the survey is within ten years and also peer-reviewed, making them reliable and </w:t>
      </w:r>
      <w:r w:rsidRPr="009A0C4A">
        <w:rPr>
          <w:rFonts w:ascii="Times New Roman" w:hAnsi="Times New Roman" w:cs="Times New Roman"/>
          <w:sz w:val="24"/>
          <w:szCs w:val="24"/>
        </w:rPr>
        <w:t>relevant to</w:t>
      </w:r>
      <w:r w:rsidR="00EC736E">
        <w:rPr>
          <w:rFonts w:ascii="Times New Roman" w:hAnsi="Times New Roman" w:cs="Times New Roman"/>
          <w:sz w:val="24"/>
          <w:szCs w:val="24"/>
        </w:rPr>
        <w:t xml:space="preserve"> the study. </w:t>
      </w:r>
      <w:r w:rsidR="00A67C9B">
        <w:rPr>
          <w:rFonts w:ascii="Times New Roman" w:hAnsi="Times New Roman" w:cs="Times New Roman"/>
          <w:sz w:val="24"/>
          <w:szCs w:val="24"/>
        </w:rPr>
        <w:t>Additionally, p</w:t>
      </w:r>
      <w:r w:rsidR="000A276D" w:rsidRPr="009A0C4A">
        <w:rPr>
          <w:rFonts w:ascii="Times New Roman" w:hAnsi="Times New Roman" w:cs="Times New Roman"/>
          <w:sz w:val="24"/>
          <w:szCs w:val="24"/>
        </w:rPr>
        <w:t xml:space="preserve">roper citations are given where the format used is correct and </w:t>
      </w:r>
      <w:r w:rsidRPr="009A0C4A">
        <w:rPr>
          <w:rFonts w:ascii="Times New Roman" w:hAnsi="Times New Roman" w:cs="Times New Roman"/>
          <w:sz w:val="24"/>
          <w:szCs w:val="24"/>
        </w:rPr>
        <w:t>the citations</w:t>
      </w:r>
      <w:r w:rsidR="000A276D" w:rsidRPr="009A0C4A">
        <w:rPr>
          <w:rFonts w:ascii="Times New Roman" w:hAnsi="Times New Roman" w:cs="Times New Roman"/>
          <w:sz w:val="24"/>
          <w:szCs w:val="24"/>
        </w:rPr>
        <w:t xml:space="preserve"> placed in the right places. </w:t>
      </w:r>
      <w:r w:rsidRPr="009A0C4A">
        <w:rPr>
          <w:rFonts w:ascii="Times New Roman" w:hAnsi="Times New Roman" w:cs="Times New Roman"/>
          <w:sz w:val="24"/>
          <w:szCs w:val="24"/>
        </w:rPr>
        <w:t>At</w:t>
      </w:r>
      <w:r w:rsidR="000A276D" w:rsidRPr="009A0C4A">
        <w:rPr>
          <w:rFonts w:ascii="Times New Roman" w:hAnsi="Times New Roman" w:cs="Times New Roman"/>
          <w:sz w:val="24"/>
          <w:szCs w:val="24"/>
        </w:rPr>
        <w:t xml:space="preserve"> the end of the study, a reference list is provided and form as per </w:t>
      </w:r>
      <w:r w:rsidRPr="009A0C4A">
        <w:rPr>
          <w:rFonts w:ascii="Times New Roman" w:hAnsi="Times New Roman" w:cs="Times New Roman"/>
          <w:sz w:val="24"/>
          <w:szCs w:val="24"/>
        </w:rPr>
        <w:t>the research</w:t>
      </w:r>
      <w:r w:rsidR="000A276D" w:rsidRPr="009A0C4A">
        <w:rPr>
          <w:rFonts w:ascii="Times New Roman" w:hAnsi="Times New Roman" w:cs="Times New Roman"/>
          <w:sz w:val="24"/>
          <w:szCs w:val="24"/>
        </w:rPr>
        <w:t xml:space="preserve"> guidelines.</w:t>
      </w:r>
      <w:r w:rsidR="00EC736E">
        <w:rPr>
          <w:rFonts w:ascii="Times New Roman" w:hAnsi="Times New Roman" w:cs="Times New Roman"/>
          <w:sz w:val="24"/>
          <w:szCs w:val="24"/>
        </w:rPr>
        <w:t xml:space="preserve"> </w:t>
      </w:r>
      <w:r w:rsidRPr="009A0C4A">
        <w:rPr>
          <w:rFonts w:ascii="Times New Roman" w:hAnsi="Times New Roman" w:cs="Times New Roman"/>
          <w:sz w:val="24"/>
          <w:szCs w:val="24"/>
        </w:rPr>
        <w:t>Mor</w:t>
      </w:r>
      <w:r w:rsidRPr="009A0C4A">
        <w:rPr>
          <w:rFonts w:ascii="Times New Roman" w:hAnsi="Times New Roman" w:cs="Times New Roman"/>
          <w:sz w:val="24"/>
          <w:szCs w:val="24"/>
        </w:rPr>
        <w:t>eover, all the citations are appropriate as they discuss the iron deficiency anemia. Therefore, the resea</w:t>
      </w:r>
      <w:r w:rsidR="003B0DAC">
        <w:rPr>
          <w:rFonts w:ascii="Times New Roman" w:hAnsi="Times New Roman" w:cs="Times New Roman"/>
          <w:sz w:val="24"/>
          <w:szCs w:val="24"/>
        </w:rPr>
        <w:t xml:space="preserve">rch plan, problem statement and </w:t>
      </w:r>
      <w:r w:rsidR="003B0DAC" w:rsidRPr="009A0C4A">
        <w:rPr>
          <w:rFonts w:ascii="Times New Roman" w:hAnsi="Times New Roman" w:cs="Times New Roman"/>
          <w:sz w:val="24"/>
          <w:szCs w:val="24"/>
        </w:rPr>
        <w:t xml:space="preserve">referencing are correctly applied in the research article.  </w:t>
      </w:r>
    </w:p>
    <w:p w:rsidR="002F7AD4" w:rsidRPr="009A0C4A" w:rsidRDefault="00657F86" w:rsidP="00A67C9B">
      <w:pPr>
        <w:tabs>
          <w:tab w:val="left" w:pos="1365"/>
        </w:tabs>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Participant Description</w:t>
      </w:r>
    </w:p>
    <w:p w:rsidR="003B0DAC" w:rsidRDefault="00657F86" w:rsidP="009A0C4A">
      <w:pPr>
        <w:spacing w:after="0" w:line="480" w:lineRule="auto"/>
        <w:ind w:firstLine="720"/>
        <w:contextualSpacing/>
        <w:rPr>
          <w:rFonts w:ascii="Times New Roman" w:hAnsi="Times New Roman" w:cs="Times New Roman"/>
          <w:sz w:val="24"/>
          <w:szCs w:val="24"/>
        </w:rPr>
      </w:pPr>
      <w:r w:rsidRPr="009A0C4A">
        <w:rPr>
          <w:rFonts w:ascii="Times New Roman" w:hAnsi="Times New Roman" w:cs="Times New Roman"/>
          <w:sz w:val="24"/>
          <w:szCs w:val="24"/>
        </w:rPr>
        <w:t xml:space="preserve">The study participants selected for the study are appropriate regarding the </w:t>
      </w:r>
      <w:r w:rsidR="00D55D9E" w:rsidRPr="009A0C4A">
        <w:rPr>
          <w:rFonts w:ascii="Times New Roman" w:hAnsi="Times New Roman" w:cs="Times New Roman"/>
          <w:sz w:val="24"/>
          <w:szCs w:val="24"/>
        </w:rPr>
        <w:t>number and</w:t>
      </w:r>
      <w:r w:rsidRPr="009A0C4A">
        <w:rPr>
          <w:rFonts w:ascii="Times New Roman" w:hAnsi="Times New Roman" w:cs="Times New Roman"/>
          <w:sz w:val="24"/>
          <w:szCs w:val="24"/>
        </w:rPr>
        <w:t xml:space="preserve"> age. Five hundred medical students were involved those between 17 and 25 years, one </w:t>
      </w:r>
      <w:r w:rsidR="00D55D9E" w:rsidRPr="009A0C4A">
        <w:rPr>
          <w:rFonts w:ascii="Times New Roman" w:hAnsi="Times New Roman" w:cs="Times New Roman"/>
          <w:sz w:val="24"/>
          <w:szCs w:val="24"/>
        </w:rPr>
        <w:t>of the</w:t>
      </w:r>
      <w:r w:rsidRPr="009A0C4A">
        <w:rPr>
          <w:rFonts w:ascii="Times New Roman" w:hAnsi="Times New Roman" w:cs="Times New Roman"/>
          <w:sz w:val="24"/>
          <w:szCs w:val="24"/>
        </w:rPr>
        <w:t xml:space="preserve"> populations affected </w:t>
      </w:r>
      <w:r w:rsidR="00D55D9E" w:rsidRPr="009A0C4A">
        <w:rPr>
          <w:rFonts w:ascii="Times New Roman" w:hAnsi="Times New Roman" w:cs="Times New Roman"/>
          <w:sz w:val="24"/>
          <w:szCs w:val="24"/>
        </w:rPr>
        <w:t>by iron</w:t>
      </w:r>
      <w:r w:rsidR="0090767C" w:rsidRPr="009A0C4A">
        <w:rPr>
          <w:rFonts w:ascii="Times New Roman" w:hAnsi="Times New Roman" w:cs="Times New Roman"/>
          <w:sz w:val="24"/>
          <w:szCs w:val="24"/>
        </w:rPr>
        <w:t xml:space="preserve"> deficiency (</w:t>
      </w:r>
      <w:r w:rsidR="00EC736E" w:rsidRPr="009A0C4A">
        <w:rPr>
          <w:rFonts w:ascii="Times New Roman" w:hAnsi="Times New Roman" w:cs="Times New Roman"/>
          <w:color w:val="222222"/>
          <w:sz w:val="24"/>
          <w:szCs w:val="24"/>
          <w:shd w:val="clear" w:color="auto" w:fill="FFFFFF"/>
        </w:rPr>
        <w:t>Al-</w:t>
      </w:r>
      <w:proofErr w:type="spellStart"/>
      <w:r w:rsidR="00EC736E" w:rsidRPr="009A0C4A">
        <w:rPr>
          <w:rFonts w:ascii="Times New Roman" w:hAnsi="Times New Roman" w:cs="Times New Roman"/>
          <w:color w:val="222222"/>
          <w:sz w:val="24"/>
          <w:szCs w:val="24"/>
          <w:shd w:val="clear" w:color="auto" w:fill="FFFFFF"/>
        </w:rPr>
        <w:t>Alimi</w:t>
      </w:r>
      <w:proofErr w:type="spellEnd"/>
      <w:r w:rsidR="00EC736E" w:rsidRPr="009A0C4A">
        <w:rPr>
          <w:rFonts w:ascii="Times New Roman" w:hAnsi="Times New Roman" w:cs="Times New Roman"/>
          <w:color w:val="222222"/>
          <w:sz w:val="24"/>
          <w:szCs w:val="24"/>
          <w:shd w:val="clear" w:color="auto" w:fill="FFFFFF"/>
        </w:rPr>
        <w:t xml:space="preserve"> </w:t>
      </w:r>
      <w:r w:rsidR="00EC736E">
        <w:rPr>
          <w:rFonts w:ascii="Times New Roman" w:hAnsi="Times New Roman" w:cs="Times New Roman"/>
          <w:color w:val="222222"/>
          <w:sz w:val="24"/>
          <w:szCs w:val="24"/>
          <w:shd w:val="clear" w:color="auto" w:fill="FFFFFF"/>
        </w:rPr>
        <w:t xml:space="preserve">et al., </w:t>
      </w:r>
      <w:r w:rsidR="0090767C" w:rsidRPr="009A0C4A">
        <w:rPr>
          <w:rFonts w:ascii="Times New Roman" w:hAnsi="Times New Roman" w:cs="Times New Roman"/>
          <w:color w:val="222222"/>
          <w:sz w:val="24"/>
          <w:szCs w:val="24"/>
          <w:shd w:val="clear" w:color="auto" w:fill="FFFFFF"/>
        </w:rPr>
        <w:t>2018).</w:t>
      </w:r>
      <w:r w:rsidR="0090767C" w:rsidRPr="009A0C4A">
        <w:rPr>
          <w:rFonts w:ascii="Times New Roman" w:hAnsi="Times New Roman" w:cs="Times New Roman"/>
          <w:sz w:val="24"/>
          <w:szCs w:val="24"/>
        </w:rPr>
        <w:t xml:space="preserve"> </w:t>
      </w:r>
      <w:r w:rsidRPr="009A0C4A">
        <w:rPr>
          <w:rFonts w:ascii="Times New Roman" w:hAnsi="Times New Roman" w:cs="Times New Roman"/>
          <w:sz w:val="24"/>
          <w:szCs w:val="24"/>
        </w:rPr>
        <w:t>Nota</w:t>
      </w:r>
      <w:r w:rsidRPr="009A0C4A">
        <w:rPr>
          <w:rFonts w:ascii="Times New Roman" w:hAnsi="Times New Roman" w:cs="Times New Roman"/>
          <w:sz w:val="24"/>
          <w:szCs w:val="24"/>
        </w:rPr>
        <w:t>bly</w:t>
      </w:r>
      <w:r w:rsidR="00D55D9E" w:rsidRPr="009A0C4A">
        <w:rPr>
          <w:rFonts w:ascii="Times New Roman" w:hAnsi="Times New Roman" w:cs="Times New Roman"/>
          <w:sz w:val="24"/>
          <w:szCs w:val="24"/>
        </w:rPr>
        <w:t>, the</w:t>
      </w:r>
      <w:r w:rsidRPr="009A0C4A">
        <w:rPr>
          <w:rFonts w:ascii="Times New Roman" w:hAnsi="Times New Roman" w:cs="Times New Roman"/>
          <w:sz w:val="24"/>
          <w:szCs w:val="24"/>
        </w:rPr>
        <w:t xml:space="preserve"> </w:t>
      </w:r>
      <w:r w:rsidR="00D55D9E" w:rsidRPr="009A0C4A">
        <w:rPr>
          <w:rFonts w:ascii="Times New Roman" w:hAnsi="Times New Roman" w:cs="Times New Roman"/>
          <w:sz w:val="24"/>
          <w:szCs w:val="24"/>
        </w:rPr>
        <w:t>students with</w:t>
      </w:r>
      <w:r w:rsidRPr="009A0C4A">
        <w:rPr>
          <w:rFonts w:ascii="Times New Roman" w:hAnsi="Times New Roman" w:cs="Times New Roman"/>
          <w:sz w:val="24"/>
          <w:szCs w:val="24"/>
        </w:rPr>
        <w:t xml:space="preserve"> high and clotted menstrual cycles were excluded meaning the right measures were taken.  </w:t>
      </w:r>
    </w:p>
    <w:p w:rsidR="003B0DAC" w:rsidRPr="003B0DAC" w:rsidRDefault="00657F86" w:rsidP="00A67C9B">
      <w:pPr>
        <w:spacing w:after="0" w:line="480" w:lineRule="auto"/>
        <w:contextualSpacing/>
        <w:jc w:val="center"/>
        <w:rPr>
          <w:rFonts w:ascii="Times New Roman" w:hAnsi="Times New Roman" w:cs="Times New Roman"/>
          <w:b/>
          <w:sz w:val="24"/>
          <w:szCs w:val="24"/>
        </w:rPr>
      </w:pPr>
      <w:r w:rsidRPr="003B0DAC">
        <w:rPr>
          <w:rFonts w:ascii="Times New Roman" w:hAnsi="Times New Roman" w:cs="Times New Roman"/>
          <w:b/>
          <w:sz w:val="24"/>
          <w:szCs w:val="24"/>
        </w:rPr>
        <w:lastRenderedPageBreak/>
        <w:t>Procedures/Methods</w:t>
      </w:r>
    </w:p>
    <w:p w:rsidR="00D778CE" w:rsidRPr="009A0C4A" w:rsidRDefault="00657F86" w:rsidP="009A0C4A">
      <w:pPr>
        <w:spacing w:after="0" w:line="480" w:lineRule="auto"/>
        <w:ind w:firstLine="720"/>
        <w:contextualSpacing/>
        <w:rPr>
          <w:rFonts w:ascii="Times New Roman" w:hAnsi="Times New Roman" w:cs="Times New Roman"/>
          <w:sz w:val="24"/>
          <w:szCs w:val="24"/>
        </w:rPr>
      </w:pPr>
      <w:r w:rsidRPr="009A0C4A">
        <w:rPr>
          <w:rFonts w:ascii="Times New Roman" w:hAnsi="Times New Roman" w:cs="Times New Roman"/>
          <w:sz w:val="24"/>
          <w:szCs w:val="24"/>
        </w:rPr>
        <w:t xml:space="preserve">The instrumentation was also appropriate because the participants were randomly </w:t>
      </w:r>
      <w:r w:rsidR="00D55D9E" w:rsidRPr="009A0C4A">
        <w:rPr>
          <w:rFonts w:ascii="Times New Roman" w:hAnsi="Times New Roman" w:cs="Times New Roman"/>
          <w:sz w:val="24"/>
          <w:szCs w:val="24"/>
        </w:rPr>
        <w:t>selected and</w:t>
      </w:r>
      <w:r w:rsidRPr="009A0C4A">
        <w:rPr>
          <w:rFonts w:ascii="Times New Roman" w:hAnsi="Times New Roman" w:cs="Times New Roman"/>
          <w:sz w:val="24"/>
          <w:szCs w:val="24"/>
        </w:rPr>
        <w:t xml:space="preserve"> approved </w:t>
      </w:r>
      <w:r w:rsidR="00D55D9E" w:rsidRPr="009A0C4A">
        <w:rPr>
          <w:rFonts w:ascii="Times New Roman" w:hAnsi="Times New Roman" w:cs="Times New Roman"/>
          <w:sz w:val="24"/>
          <w:szCs w:val="24"/>
        </w:rPr>
        <w:t>by the</w:t>
      </w:r>
      <w:r w:rsidRPr="009A0C4A">
        <w:rPr>
          <w:rFonts w:ascii="Times New Roman" w:hAnsi="Times New Roman" w:cs="Times New Roman"/>
          <w:sz w:val="24"/>
          <w:szCs w:val="24"/>
        </w:rPr>
        <w:t xml:space="preserve"> Faculty of Medic</w:t>
      </w:r>
      <w:r w:rsidRPr="009A0C4A">
        <w:rPr>
          <w:rFonts w:ascii="Times New Roman" w:hAnsi="Times New Roman" w:cs="Times New Roman"/>
          <w:sz w:val="24"/>
          <w:szCs w:val="24"/>
        </w:rPr>
        <w:t>ine and Health Sciences of Hodeida University. Regarding the treatment procedures, the researchers ensured an informed consent as the participants were told of the purpose a</w:t>
      </w:r>
      <w:r w:rsidR="00EC736E">
        <w:rPr>
          <w:rFonts w:ascii="Times New Roman" w:hAnsi="Times New Roman" w:cs="Times New Roman"/>
          <w:sz w:val="24"/>
          <w:szCs w:val="24"/>
        </w:rPr>
        <w:t xml:space="preserve">nd the experiment's protocols. </w:t>
      </w:r>
      <w:r w:rsidR="00A67C9B">
        <w:rPr>
          <w:rFonts w:ascii="Times New Roman" w:hAnsi="Times New Roman" w:cs="Times New Roman"/>
          <w:sz w:val="24"/>
          <w:szCs w:val="24"/>
        </w:rPr>
        <w:t>Consequently, t</w:t>
      </w:r>
      <w:r w:rsidRPr="009A0C4A">
        <w:rPr>
          <w:rFonts w:ascii="Times New Roman" w:hAnsi="Times New Roman" w:cs="Times New Roman"/>
          <w:sz w:val="24"/>
          <w:szCs w:val="24"/>
        </w:rPr>
        <w:t xml:space="preserve">he willing students were given </w:t>
      </w:r>
      <w:r w:rsidR="00D55D9E" w:rsidRPr="009A0C4A">
        <w:rPr>
          <w:rFonts w:ascii="Times New Roman" w:hAnsi="Times New Roman" w:cs="Times New Roman"/>
          <w:sz w:val="24"/>
          <w:szCs w:val="24"/>
        </w:rPr>
        <w:t>questionnaires</w:t>
      </w:r>
      <w:r w:rsidRPr="009A0C4A">
        <w:rPr>
          <w:rFonts w:ascii="Times New Roman" w:hAnsi="Times New Roman" w:cs="Times New Roman"/>
          <w:sz w:val="24"/>
          <w:szCs w:val="24"/>
        </w:rPr>
        <w:t xml:space="preserve"> to fil</w:t>
      </w:r>
      <w:r w:rsidR="00FC449D">
        <w:rPr>
          <w:rFonts w:ascii="Times New Roman" w:hAnsi="Times New Roman" w:cs="Times New Roman"/>
          <w:sz w:val="24"/>
          <w:szCs w:val="24"/>
        </w:rPr>
        <w:t xml:space="preserve">l on dietary drink practices, </w:t>
      </w:r>
      <w:r w:rsidRPr="009A0C4A">
        <w:rPr>
          <w:rFonts w:ascii="Times New Roman" w:hAnsi="Times New Roman" w:cs="Times New Roman"/>
          <w:sz w:val="24"/>
          <w:szCs w:val="24"/>
        </w:rPr>
        <w:t xml:space="preserve">social economy, demographic aspects and medical history </w:t>
      </w:r>
      <w:r w:rsidR="00D55D9E" w:rsidRPr="009A0C4A">
        <w:rPr>
          <w:rFonts w:ascii="Times New Roman" w:hAnsi="Times New Roman" w:cs="Times New Roman"/>
          <w:sz w:val="24"/>
          <w:szCs w:val="24"/>
        </w:rPr>
        <w:t>mainly on</w:t>
      </w:r>
      <w:r w:rsidRPr="009A0C4A">
        <w:rPr>
          <w:rFonts w:ascii="Times New Roman" w:hAnsi="Times New Roman" w:cs="Times New Roman"/>
          <w:sz w:val="24"/>
          <w:szCs w:val="24"/>
        </w:rPr>
        <w:t xml:space="preserve"> blood disorder. Apart </w:t>
      </w:r>
      <w:r w:rsidR="00D55D9E" w:rsidRPr="009A0C4A">
        <w:rPr>
          <w:rFonts w:ascii="Times New Roman" w:hAnsi="Times New Roman" w:cs="Times New Roman"/>
          <w:sz w:val="24"/>
          <w:szCs w:val="24"/>
        </w:rPr>
        <w:t>from that</w:t>
      </w:r>
      <w:r w:rsidRPr="009A0C4A">
        <w:rPr>
          <w:rFonts w:ascii="Times New Roman" w:hAnsi="Times New Roman" w:cs="Times New Roman"/>
          <w:sz w:val="24"/>
          <w:szCs w:val="24"/>
        </w:rPr>
        <w:t xml:space="preserve">, samples were collected to assess iron, serum ferritin, </w:t>
      </w:r>
      <w:r w:rsidR="009A0C4A" w:rsidRPr="009A0C4A">
        <w:rPr>
          <w:rFonts w:ascii="Times New Roman" w:hAnsi="Times New Roman" w:cs="Times New Roman"/>
          <w:sz w:val="24"/>
          <w:szCs w:val="24"/>
        </w:rPr>
        <w:t>and iron</w:t>
      </w:r>
      <w:r w:rsidRPr="009A0C4A">
        <w:rPr>
          <w:rFonts w:ascii="Times New Roman" w:hAnsi="Times New Roman" w:cs="Times New Roman"/>
          <w:sz w:val="24"/>
          <w:szCs w:val="24"/>
        </w:rPr>
        <w:t xml:space="preserve">-binding </w:t>
      </w:r>
      <w:r w:rsidR="00D55D9E" w:rsidRPr="009A0C4A">
        <w:rPr>
          <w:rFonts w:ascii="Times New Roman" w:hAnsi="Times New Roman" w:cs="Times New Roman"/>
          <w:sz w:val="24"/>
          <w:szCs w:val="24"/>
        </w:rPr>
        <w:t>levels and</w:t>
      </w:r>
      <w:r w:rsidRPr="009A0C4A">
        <w:rPr>
          <w:rFonts w:ascii="Times New Roman" w:hAnsi="Times New Roman" w:cs="Times New Roman"/>
          <w:sz w:val="24"/>
          <w:szCs w:val="24"/>
        </w:rPr>
        <w:t xml:space="preserve"> complete blood pictures</w:t>
      </w:r>
      <w:r w:rsidRPr="009A0C4A">
        <w:rPr>
          <w:rFonts w:ascii="Times New Roman" w:hAnsi="Times New Roman" w:cs="Times New Roman"/>
          <w:sz w:val="24"/>
          <w:szCs w:val="24"/>
        </w:rPr>
        <w:t xml:space="preserve">. The procedures were, </w:t>
      </w:r>
      <w:r w:rsidR="00A67C9B">
        <w:rPr>
          <w:rFonts w:ascii="Times New Roman" w:hAnsi="Times New Roman" w:cs="Times New Roman"/>
          <w:sz w:val="24"/>
          <w:szCs w:val="24"/>
        </w:rPr>
        <w:t>thus</w:t>
      </w:r>
      <w:r w:rsidR="00D55D9E" w:rsidRPr="009A0C4A">
        <w:rPr>
          <w:rFonts w:ascii="Times New Roman" w:hAnsi="Times New Roman" w:cs="Times New Roman"/>
          <w:sz w:val="24"/>
          <w:szCs w:val="24"/>
        </w:rPr>
        <w:t>, suitable for</w:t>
      </w:r>
      <w:r w:rsidRPr="009A0C4A">
        <w:rPr>
          <w:rFonts w:ascii="Times New Roman" w:hAnsi="Times New Roman" w:cs="Times New Roman"/>
          <w:sz w:val="24"/>
          <w:szCs w:val="24"/>
        </w:rPr>
        <w:t xml:space="preserve"> the research problem, and the parti</w:t>
      </w:r>
      <w:r w:rsidR="00D55D9E" w:rsidRPr="009A0C4A">
        <w:rPr>
          <w:rFonts w:ascii="Times New Roman" w:hAnsi="Times New Roman" w:cs="Times New Roman"/>
          <w:sz w:val="24"/>
          <w:szCs w:val="24"/>
        </w:rPr>
        <w:t xml:space="preserve">cipants were ethically handled. </w:t>
      </w:r>
      <w:r w:rsidR="00A67C9B">
        <w:rPr>
          <w:rFonts w:ascii="Times New Roman" w:hAnsi="Times New Roman" w:cs="Times New Roman"/>
          <w:sz w:val="24"/>
          <w:szCs w:val="24"/>
        </w:rPr>
        <w:t>Notably, t</w:t>
      </w:r>
      <w:r w:rsidR="00D55D9E" w:rsidRPr="009A0C4A">
        <w:rPr>
          <w:rFonts w:ascii="Times New Roman" w:hAnsi="Times New Roman" w:cs="Times New Roman"/>
          <w:sz w:val="24"/>
          <w:szCs w:val="24"/>
        </w:rPr>
        <w:t xml:space="preserve">he design applied was the cross-sectional study that is appropriate for determining the prevalence of the condition among the students. </w:t>
      </w:r>
    </w:p>
    <w:p w:rsidR="002F7AD4" w:rsidRPr="009A0C4A" w:rsidRDefault="00657F86" w:rsidP="00A67C9B">
      <w:pPr>
        <w:spacing w:after="0" w:line="480" w:lineRule="auto"/>
        <w:contextualSpacing/>
        <w:jc w:val="center"/>
        <w:rPr>
          <w:rFonts w:ascii="Times New Roman" w:hAnsi="Times New Roman" w:cs="Times New Roman"/>
          <w:b/>
          <w:sz w:val="24"/>
          <w:szCs w:val="24"/>
        </w:rPr>
      </w:pPr>
      <w:r w:rsidRPr="009A0C4A">
        <w:rPr>
          <w:rFonts w:ascii="Times New Roman" w:hAnsi="Times New Roman" w:cs="Times New Roman"/>
          <w:b/>
          <w:sz w:val="24"/>
          <w:szCs w:val="24"/>
        </w:rPr>
        <w:t>Results</w:t>
      </w:r>
    </w:p>
    <w:p w:rsidR="00B87C51" w:rsidRPr="009A0C4A" w:rsidRDefault="00657F86" w:rsidP="009A0C4A">
      <w:pPr>
        <w:spacing w:after="0" w:line="480" w:lineRule="auto"/>
        <w:ind w:firstLine="720"/>
        <w:contextualSpacing/>
        <w:rPr>
          <w:rFonts w:ascii="Times New Roman" w:hAnsi="Times New Roman" w:cs="Times New Roman"/>
          <w:sz w:val="24"/>
          <w:szCs w:val="24"/>
        </w:rPr>
      </w:pPr>
      <w:r w:rsidRPr="009A0C4A">
        <w:rPr>
          <w:rFonts w:ascii="Times New Roman" w:hAnsi="Times New Roman" w:cs="Times New Roman"/>
          <w:sz w:val="24"/>
          <w:szCs w:val="24"/>
        </w:rPr>
        <w:t xml:space="preserve">The results were </w:t>
      </w:r>
      <w:r w:rsidR="0010363E" w:rsidRPr="009A0C4A">
        <w:rPr>
          <w:rFonts w:ascii="Times New Roman" w:hAnsi="Times New Roman" w:cs="Times New Roman"/>
          <w:sz w:val="24"/>
          <w:szCs w:val="24"/>
        </w:rPr>
        <w:t>achieved through</w:t>
      </w:r>
      <w:r w:rsidRPr="009A0C4A">
        <w:rPr>
          <w:rFonts w:ascii="Times New Roman" w:hAnsi="Times New Roman" w:cs="Times New Roman"/>
          <w:sz w:val="24"/>
          <w:szCs w:val="24"/>
        </w:rPr>
        <w:t xml:space="preserve"> methods like the Statistical Package for Social Sciences, Shapiro </w:t>
      </w:r>
      <w:r w:rsidR="0010363E" w:rsidRPr="009A0C4A">
        <w:rPr>
          <w:rFonts w:ascii="Times New Roman" w:hAnsi="Times New Roman" w:cs="Times New Roman"/>
          <w:sz w:val="24"/>
          <w:szCs w:val="24"/>
        </w:rPr>
        <w:t>Wilks test</w:t>
      </w:r>
      <w:r w:rsidRPr="009A0C4A">
        <w:rPr>
          <w:rFonts w:ascii="Times New Roman" w:hAnsi="Times New Roman" w:cs="Times New Roman"/>
          <w:sz w:val="24"/>
          <w:szCs w:val="24"/>
        </w:rPr>
        <w:t xml:space="preserve">, </w:t>
      </w:r>
      <w:r w:rsidR="0010363E" w:rsidRPr="009A0C4A">
        <w:rPr>
          <w:rFonts w:ascii="Times New Roman" w:hAnsi="Times New Roman" w:cs="Times New Roman"/>
          <w:sz w:val="24"/>
          <w:szCs w:val="24"/>
        </w:rPr>
        <w:t>ANOVA and</w:t>
      </w:r>
      <w:r w:rsidRPr="009A0C4A">
        <w:rPr>
          <w:rFonts w:ascii="Times New Roman" w:hAnsi="Times New Roman" w:cs="Times New Roman"/>
          <w:sz w:val="24"/>
          <w:szCs w:val="24"/>
        </w:rPr>
        <w:t xml:space="preserve"> the chi-square. The tools are suitable when </w:t>
      </w:r>
      <w:r w:rsidR="0010363E" w:rsidRPr="009A0C4A">
        <w:rPr>
          <w:rFonts w:ascii="Times New Roman" w:hAnsi="Times New Roman" w:cs="Times New Roman"/>
          <w:sz w:val="24"/>
          <w:szCs w:val="24"/>
        </w:rPr>
        <w:t>conducting human</w:t>
      </w:r>
      <w:r w:rsidRPr="009A0C4A">
        <w:rPr>
          <w:rFonts w:ascii="Times New Roman" w:hAnsi="Times New Roman" w:cs="Times New Roman"/>
          <w:sz w:val="24"/>
          <w:szCs w:val="24"/>
        </w:rPr>
        <w:t xml:space="preserve"> studies </w:t>
      </w:r>
      <w:r w:rsidR="0010363E" w:rsidRPr="009A0C4A">
        <w:rPr>
          <w:rFonts w:ascii="Times New Roman" w:hAnsi="Times New Roman" w:cs="Times New Roman"/>
          <w:sz w:val="24"/>
          <w:szCs w:val="24"/>
        </w:rPr>
        <w:t>like in</w:t>
      </w:r>
      <w:r w:rsidR="00A67C9B">
        <w:rPr>
          <w:rFonts w:ascii="Times New Roman" w:hAnsi="Times New Roman" w:cs="Times New Roman"/>
          <w:sz w:val="24"/>
          <w:szCs w:val="24"/>
        </w:rPr>
        <w:t xml:space="preserve"> this case. </w:t>
      </w:r>
      <w:r w:rsidRPr="009A0C4A">
        <w:rPr>
          <w:rFonts w:ascii="Times New Roman" w:hAnsi="Times New Roman" w:cs="Times New Roman"/>
          <w:sz w:val="24"/>
          <w:szCs w:val="24"/>
        </w:rPr>
        <w:t>The results presented are in line with</w:t>
      </w:r>
      <w:r w:rsidRPr="009A0C4A">
        <w:rPr>
          <w:rFonts w:ascii="Times New Roman" w:hAnsi="Times New Roman" w:cs="Times New Roman"/>
          <w:sz w:val="24"/>
          <w:szCs w:val="24"/>
        </w:rPr>
        <w:t xml:space="preserve"> the research </w:t>
      </w:r>
      <w:r w:rsidR="0010363E" w:rsidRPr="009A0C4A">
        <w:rPr>
          <w:rFonts w:ascii="Times New Roman" w:hAnsi="Times New Roman" w:cs="Times New Roman"/>
          <w:sz w:val="24"/>
          <w:szCs w:val="24"/>
        </w:rPr>
        <w:t>problem and</w:t>
      </w:r>
      <w:r w:rsidRPr="009A0C4A">
        <w:rPr>
          <w:rFonts w:ascii="Times New Roman" w:hAnsi="Times New Roman" w:cs="Times New Roman"/>
          <w:sz w:val="24"/>
          <w:szCs w:val="24"/>
        </w:rPr>
        <w:t xml:space="preserve"> objectives. </w:t>
      </w:r>
      <w:r w:rsidR="0010363E" w:rsidRPr="009A0C4A">
        <w:rPr>
          <w:rFonts w:ascii="Times New Roman" w:hAnsi="Times New Roman" w:cs="Times New Roman"/>
          <w:sz w:val="24"/>
          <w:szCs w:val="24"/>
        </w:rPr>
        <w:t>For</w:t>
      </w:r>
      <w:r w:rsidRPr="009A0C4A">
        <w:rPr>
          <w:rFonts w:ascii="Times New Roman" w:hAnsi="Times New Roman" w:cs="Times New Roman"/>
          <w:sz w:val="24"/>
          <w:szCs w:val="24"/>
        </w:rPr>
        <w:t xml:space="preserve"> </w:t>
      </w:r>
      <w:r w:rsidR="0010363E" w:rsidRPr="009A0C4A">
        <w:rPr>
          <w:rFonts w:ascii="Times New Roman" w:hAnsi="Times New Roman" w:cs="Times New Roman"/>
          <w:sz w:val="24"/>
          <w:szCs w:val="24"/>
        </w:rPr>
        <w:t>example table, one</w:t>
      </w:r>
      <w:r w:rsidRPr="009A0C4A">
        <w:rPr>
          <w:rFonts w:ascii="Times New Roman" w:hAnsi="Times New Roman" w:cs="Times New Roman"/>
          <w:sz w:val="24"/>
          <w:szCs w:val="24"/>
        </w:rPr>
        <w:t xml:space="preserve"> gives the prevalence </w:t>
      </w:r>
      <w:r w:rsidR="0010363E" w:rsidRPr="009A0C4A">
        <w:rPr>
          <w:rFonts w:ascii="Times New Roman" w:hAnsi="Times New Roman" w:cs="Times New Roman"/>
          <w:sz w:val="24"/>
          <w:szCs w:val="24"/>
        </w:rPr>
        <w:t>of IDA</w:t>
      </w:r>
      <w:r w:rsidRPr="009A0C4A">
        <w:rPr>
          <w:rFonts w:ascii="Times New Roman" w:hAnsi="Times New Roman" w:cs="Times New Roman"/>
          <w:sz w:val="24"/>
          <w:szCs w:val="24"/>
        </w:rPr>
        <w:t xml:space="preserve"> by both age and gender, where 30.4% of th</w:t>
      </w:r>
      <w:r w:rsidR="009A0C4A">
        <w:rPr>
          <w:rFonts w:ascii="Times New Roman" w:hAnsi="Times New Roman" w:cs="Times New Roman"/>
          <w:sz w:val="24"/>
          <w:szCs w:val="24"/>
        </w:rPr>
        <w:t>e participants suffered from an</w:t>
      </w:r>
      <w:r w:rsidRPr="009A0C4A">
        <w:rPr>
          <w:rFonts w:ascii="Times New Roman" w:hAnsi="Times New Roman" w:cs="Times New Roman"/>
          <w:sz w:val="24"/>
          <w:szCs w:val="24"/>
        </w:rPr>
        <w:t xml:space="preserve">emia. 47.1% of </w:t>
      </w:r>
      <w:r w:rsidR="0010363E" w:rsidRPr="009A0C4A">
        <w:rPr>
          <w:rFonts w:ascii="Times New Roman" w:hAnsi="Times New Roman" w:cs="Times New Roman"/>
          <w:sz w:val="24"/>
          <w:szCs w:val="24"/>
        </w:rPr>
        <w:t>them were</w:t>
      </w:r>
      <w:r w:rsidR="0090767C" w:rsidRPr="009A0C4A">
        <w:rPr>
          <w:rFonts w:ascii="Times New Roman" w:hAnsi="Times New Roman" w:cs="Times New Roman"/>
          <w:sz w:val="24"/>
          <w:szCs w:val="24"/>
        </w:rPr>
        <w:t xml:space="preserve"> females, while 21.5% were males (</w:t>
      </w:r>
      <w:r w:rsidR="00EC736E" w:rsidRPr="009A0C4A">
        <w:rPr>
          <w:rFonts w:ascii="Times New Roman" w:hAnsi="Times New Roman" w:cs="Times New Roman"/>
          <w:color w:val="222222"/>
          <w:sz w:val="24"/>
          <w:szCs w:val="24"/>
          <w:shd w:val="clear" w:color="auto" w:fill="FFFFFF"/>
        </w:rPr>
        <w:t>Al-</w:t>
      </w:r>
      <w:proofErr w:type="spellStart"/>
      <w:r w:rsidR="00EC736E" w:rsidRPr="009A0C4A">
        <w:rPr>
          <w:rFonts w:ascii="Times New Roman" w:hAnsi="Times New Roman" w:cs="Times New Roman"/>
          <w:color w:val="222222"/>
          <w:sz w:val="24"/>
          <w:szCs w:val="24"/>
          <w:shd w:val="clear" w:color="auto" w:fill="FFFFFF"/>
        </w:rPr>
        <w:t>Alimi</w:t>
      </w:r>
      <w:proofErr w:type="spellEnd"/>
      <w:r w:rsidR="00EC736E">
        <w:rPr>
          <w:rFonts w:ascii="Times New Roman" w:hAnsi="Times New Roman" w:cs="Times New Roman"/>
          <w:color w:val="222222"/>
          <w:sz w:val="24"/>
          <w:szCs w:val="24"/>
          <w:shd w:val="clear" w:color="auto" w:fill="FFFFFF"/>
        </w:rPr>
        <w:t xml:space="preserve"> et al.</w:t>
      </w:r>
      <w:r w:rsidR="0090767C" w:rsidRPr="009A0C4A">
        <w:rPr>
          <w:rFonts w:ascii="Times New Roman" w:hAnsi="Times New Roman" w:cs="Times New Roman"/>
          <w:color w:val="222222"/>
          <w:sz w:val="24"/>
          <w:szCs w:val="24"/>
          <w:shd w:val="clear" w:color="auto" w:fill="FFFFFF"/>
        </w:rPr>
        <w:t>, 2018).</w:t>
      </w:r>
      <w:r w:rsidR="0090767C" w:rsidRPr="009A0C4A">
        <w:rPr>
          <w:rFonts w:ascii="Times New Roman" w:hAnsi="Times New Roman" w:cs="Times New Roman"/>
          <w:sz w:val="24"/>
          <w:szCs w:val="24"/>
        </w:rPr>
        <w:t xml:space="preserve"> </w:t>
      </w:r>
      <w:r w:rsidR="00A67C9B">
        <w:rPr>
          <w:rFonts w:ascii="Times New Roman" w:hAnsi="Times New Roman" w:cs="Times New Roman"/>
          <w:sz w:val="24"/>
          <w:szCs w:val="24"/>
        </w:rPr>
        <w:t>Similarly, f</w:t>
      </w:r>
      <w:r w:rsidRPr="009A0C4A">
        <w:rPr>
          <w:rFonts w:ascii="Times New Roman" w:hAnsi="Times New Roman" w:cs="Times New Roman"/>
          <w:sz w:val="24"/>
          <w:szCs w:val="24"/>
        </w:rPr>
        <w:t xml:space="preserve">igure one </w:t>
      </w:r>
      <w:r w:rsidR="0010363E" w:rsidRPr="009A0C4A">
        <w:rPr>
          <w:rFonts w:ascii="Times New Roman" w:hAnsi="Times New Roman" w:cs="Times New Roman"/>
          <w:sz w:val="24"/>
          <w:szCs w:val="24"/>
        </w:rPr>
        <w:t>describes the</w:t>
      </w:r>
      <w:r w:rsidRPr="009A0C4A">
        <w:rPr>
          <w:rFonts w:ascii="Times New Roman" w:hAnsi="Times New Roman" w:cs="Times New Roman"/>
          <w:sz w:val="24"/>
          <w:szCs w:val="24"/>
        </w:rPr>
        <w:t xml:space="preserve"> </w:t>
      </w:r>
      <w:r w:rsidR="0010363E" w:rsidRPr="009A0C4A">
        <w:rPr>
          <w:rFonts w:ascii="Times New Roman" w:hAnsi="Times New Roman" w:cs="Times New Roman"/>
          <w:sz w:val="24"/>
          <w:szCs w:val="24"/>
        </w:rPr>
        <w:t>hemoglobin</w:t>
      </w:r>
      <w:r w:rsidRPr="009A0C4A">
        <w:rPr>
          <w:rFonts w:ascii="Times New Roman" w:hAnsi="Times New Roman" w:cs="Times New Roman"/>
          <w:sz w:val="24"/>
          <w:szCs w:val="24"/>
        </w:rPr>
        <w:t xml:space="preserve"> levels of the </w:t>
      </w:r>
      <w:r w:rsidR="0010363E" w:rsidRPr="009A0C4A">
        <w:rPr>
          <w:rFonts w:ascii="Times New Roman" w:hAnsi="Times New Roman" w:cs="Times New Roman"/>
          <w:sz w:val="24"/>
          <w:szCs w:val="24"/>
        </w:rPr>
        <w:t>participants and</w:t>
      </w:r>
      <w:r w:rsidRPr="009A0C4A">
        <w:rPr>
          <w:rFonts w:ascii="Times New Roman" w:hAnsi="Times New Roman" w:cs="Times New Roman"/>
          <w:sz w:val="24"/>
          <w:szCs w:val="24"/>
        </w:rPr>
        <w:t xml:space="preserve"> relevant percentages are provided. In table two, </w:t>
      </w:r>
      <w:r w:rsidR="0010363E" w:rsidRPr="009A0C4A">
        <w:rPr>
          <w:rFonts w:ascii="Times New Roman" w:hAnsi="Times New Roman" w:cs="Times New Roman"/>
          <w:sz w:val="24"/>
          <w:szCs w:val="24"/>
        </w:rPr>
        <w:t>the relationship</w:t>
      </w:r>
      <w:r w:rsidRPr="009A0C4A">
        <w:rPr>
          <w:rFonts w:ascii="Times New Roman" w:hAnsi="Times New Roman" w:cs="Times New Roman"/>
          <w:sz w:val="24"/>
          <w:szCs w:val="24"/>
        </w:rPr>
        <w:t xml:space="preserve"> </w:t>
      </w:r>
      <w:r w:rsidR="0010363E" w:rsidRPr="009A0C4A">
        <w:rPr>
          <w:rFonts w:ascii="Times New Roman" w:hAnsi="Times New Roman" w:cs="Times New Roman"/>
          <w:sz w:val="24"/>
          <w:szCs w:val="24"/>
        </w:rPr>
        <w:t>between IDA</w:t>
      </w:r>
      <w:r w:rsidRPr="009A0C4A">
        <w:rPr>
          <w:rFonts w:ascii="Times New Roman" w:hAnsi="Times New Roman" w:cs="Times New Roman"/>
          <w:sz w:val="24"/>
          <w:szCs w:val="24"/>
        </w:rPr>
        <w:t xml:space="preserve"> and the various </w:t>
      </w:r>
      <w:r w:rsidR="0010363E" w:rsidRPr="009A0C4A">
        <w:rPr>
          <w:rFonts w:ascii="Times New Roman" w:hAnsi="Times New Roman" w:cs="Times New Roman"/>
          <w:sz w:val="24"/>
          <w:szCs w:val="24"/>
        </w:rPr>
        <w:t>parameters such</w:t>
      </w:r>
      <w:r w:rsidRPr="009A0C4A">
        <w:rPr>
          <w:rFonts w:ascii="Times New Roman" w:hAnsi="Times New Roman" w:cs="Times New Roman"/>
          <w:sz w:val="24"/>
          <w:szCs w:val="24"/>
        </w:rPr>
        <w:t xml:space="preserve"> as irregular breakfast and dietary habits, among others, is given. </w:t>
      </w:r>
      <w:r w:rsidR="0010363E" w:rsidRPr="009A0C4A">
        <w:rPr>
          <w:rFonts w:ascii="Times New Roman" w:hAnsi="Times New Roman" w:cs="Times New Roman"/>
          <w:sz w:val="24"/>
          <w:szCs w:val="24"/>
        </w:rPr>
        <w:t>The</w:t>
      </w:r>
      <w:r w:rsidRPr="009A0C4A">
        <w:rPr>
          <w:rFonts w:ascii="Times New Roman" w:hAnsi="Times New Roman" w:cs="Times New Roman"/>
          <w:sz w:val="24"/>
          <w:szCs w:val="24"/>
        </w:rPr>
        <w:t xml:space="preserve"> </w:t>
      </w:r>
      <w:r w:rsidR="0010363E" w:rsidRPr="009A0C4A">
        <w:rPr>
          <w:rFonts w:ascii="Times New Roman" w:hAnsi="Times New Roman" w:cs="Times New Roman"/>
          <w:sz w:val="24"/>
          <w:szCs w:val="24"/>
        </w:rPr>
        <w:t>results section</w:t>
      </w:r>
      <w:r w:rsidRPr="009A0C4A">
        <w:rPr>
          <w:rFonts w:ascii="Times New Roman" w:hAnsi="Times New Roman" w:cs="Times New Roman"/>
          <w:sz w:val="24"/>
          <w:szCs w:val="24"/>
        </w:rPr>
        <w:t xml:space="preserve"> is reliable </w:t>
      </w:r>
      <w:r w:rsidR="00A67C9B">
        <w:rPr>
          <w:rFonts w:ascii="Times New Roman" w:hAnsi="Times New Roman" w:cs="Times New Roman"/>
          <w:sz w:val="24"/>
          <w:szCs w:val="24"/>
        </w:rPr>
        <w:t xml:space="preserve">in </w:t>
      </w:r>
      <w:r w:rsidRPr="009A0C4A">
        <w:rPr>
          <w:rFonts w:ascii="Times New Roman" w:hAnsi="Times New Roman" w:cs="Times New Roman"/>
          <w:sz w:val="24"/>
          <w:szCs w:val="24"/>
        </w:rPr>
        <w:t xml:space="preserve">that </w:t>
      </w:r>
      <w:r w:rsidR="0010363E" w:rsidRPr="009A0C4A">
        <w:rPr>
          <w:rFonts w:ascii="Times New Roman" w:hAnsi="Times New Roman" w:cs="Times New Roman"/>
          <w:sz w:val="24"/>
          <w:szCs w:val="24"/>
        </w:rPr>
        <w:t>one does</w:t>
      </w:r>
      <w:r w:rsidRPr="009A0C4A">
        <w:rPr>
          <w:rFonts w:ascii="Times New Roman" w:hAnsi="Times New Roman" w:cs="Times New Roman"/>
          <w:sz w:val="24"/>
          <w:szCs w:val="24"/>
        </w:rPr>
        <w:t xml:space="preserve"> not need to read the discussion part to understand the prevalence of the condition among the participants. </w:t>
      </w:r>
    </w:p>
    <w:p w:rsidR="002F7AD4" w:rsidRPr="009A0C4A" w:rsidRDefault="00657F86" w:rsidP="00A67C9B">
      <w:pPr>
        <w:spacing w:after="0" w:line="480" w:lineRule="auto"/>
        <w:contextualSpacing/>
        <w:jc w:val="center"/>
        <w:rPr>
          <w:rFonts w:ascii="Times New Roman" w:hAnsi="Times New Roman" w:cs="Times New Roman"/>
          <w:b/>
          <w:sz w:val="24"/>
          <w:szCs w:val="24"/>
        </w:rPr>
      </w:pPr>
      <w:r w:rsidRPr="009A0C4A">
        <w:rPr>
          <w:rFonts w:ascii="Times New Roman" w:hAnsi="Times New Roman" w:cs="Times New Roman"/>
          <w:b/>
          <w:sz w:val="24"/>
          <w:szCs w:val="24"/>
        </w:rPr>
        <w:t>Discussion</w:t>
      </w:r>
    </w:p>
    <w:p w:rsidR="00E76EF6" w:rsidRDefault="00657F86" w:rsidP="009A0C4A">
      <w:pPr>
        <w:spacing w:after="0" w:line="480" w:lineRule="auto"/>
        <w:ind w:firstLine="720"/>
        <w:contextualSpacing/>
        <w:rPr>
          <w:rFonts w:ascii="Times New Roman" w:hAnsi="Times New Roman" w:cs="Times New Roman"/>
          <w:sz w:val="24"/>
          <w:szCs w:val="24"/>
        </w:rPr>
      </w:pPr>
      <w:r w:rsidRPr="009A0C4A">
        <w:rPr>
          <w:rFonts w:ascii="Times New Roman" w:hAnsi="Times New Roman" w:cs="Times New Roman"/>
          <w:sz w:val="24"/>
          <w:szCs w:val="24"/>
        </w:rPr>
        <w:t>The study’s discussion is well done, as the writers remind the readers of the study’s obj</w:t>
      </w:r>
      <w:r w:rsidRPr="009A0C4A">
        <w:rPr>
          <w:rFonts w:ascii="Times New Roman" w:hAnsi="Times New Roman" w:cs="Times New Roman"/>
          <w:sz w:val="24"/>
          <w:szCs w:val="24"/>
        </w:rPr>
        <w:t xml:space="preserve">ectives </w:t>
      </w:r>
      <w:r w:rsidR="0010363E" w:rsidRPr="009A0C4A">
        <w:rPr>
          <w:rFonts w:ascii="Times New Roman" w:hAnsi="Times New Roman" w:cs="Times New Roman"/>
          <w:sz w:val="24"/>
          <w:szCs w:val="24"/>
        </w:rPr>
        <w:t>and previous</w:t>
      </w:r>
      <w:r w:rsidR="00A67C9B">
        <w:rPr>
          <w:rFonts w:ascii="Times New Roman" w:hAnsi="Times New Roman" w:cs="Times New Roman"/>
          <w:sz w:val="24"/>
          <w:szCs w:val="24"/>
        </w:rPr>
        <w:t xml:space="preserve"> studies’ claims. </w:t>
      </w:r>
      <w:r w:rsidRPr="009A0C4A">
        <w:rPr>
          <w:rFonts w:ascii="Times New Roman" w:hAnsi="Times New Roman" w:cs="Times New Roman"/>
          <w:sz w:val="24"/>
          <w:szCs w:val="24"/>
        </w:rPr>
        <w:t xml:space="preserve">Afterward, the research's results stated above are </w:t>
      </w:r>
      <w:r w:rsidRPr="009A0C4A">
        <w:rPr>
          <w:rFonts w:ascii="Times New Roman" w:hAnsi="Times New Roman" w:cs="Times New Roman"/>
          <w:sz w:val="24"/>
          <w:szCs w:val="24"/>
        </w:rPr>
        <w:lastRenderedPageBreak/>
        <w:t xml:space="preserve">described to answer </w:t>
      </w:r>
      <w:r w:rsidR="0010363E" w:rsidRPr="009A0C4A">
        <w:rPr>
          <w:rFonts w:ascii="Times New Roman" w:hAnsi="Times New Roman" w:cs="Times New Roman"/>
          <w:sz w:val="24"/>
          <w:szCs w:val="24"/>
        </w:rPr>
        <w:t>the problem</w:t>
      </w:r>
      <w:r w:rsidRPr="009A0C4A">
        <w:rPr>
          <w:rFonts w:ascii="Times New Roman" w:hAnsi="Times New Roman" w:cs="Times New Roman"/>
          <w:sz w:val="24"/>
          <w:szCs w:val="24"/>
        </w:rPr>
        <w:t xml:space="preserve"> statement. For example</w:t>
      </w:r>
      <w:r w:rsidR="0010363E" w:rsidRPr="009A0C4A">
        <w:rPr>
          <w:rFonts w:ascii="Times New Roman" w:hAnsi="Times New Roman" w:cs="Times New Roman"/>
          <w:sz w:val="24"/>
          <w:szCs w:val="24"/>
        </w:rPr>
        <w:t>, they</w:t>
      </w:r>
      <w:r w:rsidRPr="009A0C4A">
        <w:rPr>
          <w:rFonts w:ascii="Times New Roman" w:hAnsi="Times New Roman" w:cs="Times New Roman"/>
          <w:sz w:val="24"/>
          <w:szCs w:val="24"/>
        </w:rPr>
        <w:t xml:space="preserve"> </w:t>
      </w:r>
      <w:r w:rsidR="0010363E" w:rsidRPr="009A0C4A">
        <w:rPr>
          <w:rFonts w:ascii="Times New Roman" w:hAnsi="Times New Roman" w:cs="Times New Roman"/>
          <w:sz w:val="24"/>
          <w:szCs w:val="24"/>
        </w:rPr>
        <w:t>claim IDA in</w:t>
      </w:r>
      <w:r w:rsidRPr="009A0C4A">
        <w:rPr>
          <w:rFonts w:ascii="Times New Roman" w:hAnsi="Times New Roman" w:cs="Times New Roman"/>
          <w:sz w:val="24"/>
          <w:szCs w:val="24"/>
        </w:rPr>
        <w:t xml:space="preserve"> females is caused by inadequate iron in their diets, weak </w:t>
      </w:r>
      <w:r w:rsidR="0010363E" w:rsidRPr="009A0C4A">
        <w:rPr>
          <w:rFonts w:ascii="Times New Roman" w:hAnsi="Times New Roman" w:cs="Times New Roman"/>
          <w:sz w:val="24"/>
          <w:szCs w:val="24"/>
        </w:rPr>
        <w:t>bioavailability and</w:t>
      </w:r>
      <w:r w:rsidRPr="009A0C4A">
        <w:rPr>
          <w:rFonts w:ascii="Times New Roman" w:hAnsi="Times New Roman" w:cs="Times New Roman"/>
          <w:sz w:val="24"/>
          <w:szCs w:val="24"/>
        </w:rPr>
        <w:t xml:space="preserve"> little intake of dietary micronutrients. </w:t>
      </w:r>
      <w:r w:rsidR="002F6F44" w:rsidRPr="009A0C4A">
        <w:rPr>
          <w:rFonts w:ascii="Times New Roman" w:hAnsi="Times New Roman" w:cs="Times New Roman"/>
          <w:sz w:val="24"/>
          <w:szCs w:val="24"/>
        </w:rPr>
        <w:t xml:space="preserve">The </w:t>
      </w:r>
      <w:r w:rsidR="0010363E" w:rsidRPr="009A0C4A">
        <w:rPr>
          <w:rFonts w:ascii="Times New Roman" w:hAnsi="Times New Roman" w:cs="Times New Roman"/>
          <w:sz w:val="24"/>
          <w:szCs w:val="24"/>
        </w:rPr>
        <w:t>discussion also</w:t>
      </w:r>
      <w:r w:rsidR="002F6F44" w:rsidRPr="009A0C4A">
        <w:rPr>
          <w:rFonts w:ascii="Times New Roman" w:hAnsi="Times New Roman" w:cs="Times New Roman"/>
          <w:sz w:val="24"/>
          <w:szCs w:val="24"/>
        </w:rPr>
        <w:t xml:space="preserve"> suggests ways people would prevent the condition by offering tangible actions.  </w:t>
      </w:r>
    </w:p>
    <w:p w:rsidR="003B0DAC" w:rsidRDefault="00657F86" w:rsidP="00AD1710">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Personal Reflection</w:t>
      </w:r>
    </w:p>
    <w:p w:rsidR="001E5A78" w:rsidRDefault="00657F86" w:rsidP="00A67C9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my opinion, the paper is well written and readers interested in iron-deficiency anemia sho</w:t>
      </w:r>
      <w:r w:rsidR="00EC736E">
        <w:rPr>
          <w:rFonts w:ascii="Times New Roman" w:hAnsi="Times New Roman" w:cs="Times New Roman"/>
          <w:sz w:val="24"/>
          <w:szCs w:val="24"/>
        </w:rPr>
        <w:t xml:space="preserve">uld consult it. </w:t>
      </w:r>
      <w:r>
        <w:rPr>
          <w:rFonts w:ascii="Times New Roman" w:hAnsi="Times New Roman" w:cs="Times New Roman"/>
          <w:sz w:val="24"/>
          <w:szCs w:val="24"/>
        </w:rPr>
        <w:t xml:space="preserve">In the future, research, the authors state the problem separately for easy understanding. </w:t>
      </w:r>
      <w:r w:rsidR="00236768">
        <w:rPr>
          <w:rFonts w:ascii="Times New Roman" w:hAnsi="Times New Roman" w:cs="Times New Roman"/>
          <w:sz w:val="24"/>
          <w:szCs w:val="24"/>
        </w:rPr>
        <w:t xml:space="preserve"> </w:t>
      </w:r>
      <w:r w:rsidR="00E06AEA">
        <w:rPr>
          <w:rFonts w:ascii="Times New Roman" w:hAnsi="Times New Roman" w:cs="Times New Roman"/>
          <w:sz w:val="24"/>
          <w:szCs w:val="24"/>
        </w:rPr>
        <w:t>They</w:t>
      </w:r>
      <w:r w:rsidR="00236768">
        <w:rPr>
          <w:rFonts w:ascii="Times New Roman" w:hAnsi="Times New Roman" w:cs="Times New Roman"/>
          <w:sz w:val="24"/>
          <w:szCs w:val="24"/>
        </w:rPr>
        <w:t xml:space="preserve"> stated it under the introduction which was hard to identify. </w:t>
      </w:r>
    </w:p>
    <w:p w:rsidR="00E06AEA" w:rsidRDefault="00657F86" w:rsidP="00E06AEA">
      <w:pPr>
        <w:spacing w:after="0" w:line="480" w:lineRule="auto"/>
        <w:contextualSpacing/>
        <w:jc w:val="center"/>
        <w:rPr>
          <w:rFonts w:ascii="Times New Roman" w:hAnsi="Times New Roman" w:cs="Times New Roman"/>
          <w:b/>
          <w:sz w:val="24"/>
          <w:szCs w:val="24"/>
        </w:rPr>
      </w:pPr>
      <w:r w:rsidRPr="00236768">
        <w:rPr>
          <w:rFonts w:ascii="Times New Roman" w:hAnsi="Times New Roman" w:cs="Times New Roman"/>
          <w:b/>
          <w:sz w:val="24"/>
          <w:szCs w:val="24"/>
        </w:rPr>
        <w:t>Conclusion</w:t>
      </w:r>
    </w:p>
    <w:p w:rsidR="00E06AEA" w:rsidRPr="00A67C9B" w:rsidRDefault="00657F86" w:rsidP="00E06AEA">
      <w:pPr>
        <w:spacing w:after="0" w:line="480" w:lineRule="auto"/>
        <w:ind w:firstLine="720"/>
        <w:contextualSpacing/>
        <w:rPr>
          <w:rFonts w:ascii="Times New Roman" w:hAnsi="Times New Roman" w:cs="Times New Roman"/>
          <w:sz w:val="24"/>
          <w:szCs w:val="24"/>
        </w:rPr>
      </w:pPr>
      <w:r w:rsidRPr="009A0C4A">
        <w:rPr>
          <w:rFonts w:ascii="Times New Roman" w:hAnsi="Times New Roman" w:cs="Times New Roman"/>
          <w:sz w:val="24"/>
          <w:szCs w:val="24"/>
        </w:rPr>
        <w:t>Based on the research, people must observe th</w:t>
      </w:r>
      <w:r>
        <w:rPr>
          <w:rFonts w:ascii="Times New Roman" w:hAnsi="Times New Roman" w:cs="Times New Roman"/>
          <w:sz w:val="24"/>
          <w:szCs w:val="24"/>
        </w:rPr>
        <w:t xml:space="preserve">eir ideas if iron deficiency anemia is to be controlled. It is because high prevalence is led by poor diets lacking the iron nutrients. </w:t>
      </w:r>
      <w:r w:rsidRPr="009A0C4A">
        <w:rPr>
          <w:rFonts w:ascii="Times New Roman" w:hAnsi="Times New Roman" w:cs="Times New Roman"/>
          <w:sz w:val="24"/>
          <w:szCs w:val="24"/>
        </w:rPr>
        <w:t xml:space="preserve">The article's strength </w:t>
      </w:r>
      <w:r>
        <w:rPr>
          <w:rFonts w:ascii="Times New Roman" w:hAnsi="Times New Roman" w:cs="Times New Roman"/>
          <w:sz w:val="24"/>
          <w:szCs w:val="24"/>
        </w:rPr>
        <w:t xml:space="preserve">is </w:t>
      </w:r>
      <w:r w:rsidRPr="009A0C4A">
        <w:rPr>
          <w:rFonts w:ascii="Times New Roman" w:hAnsi="Times New Roman" w:cs="Times New Roman"/>
          <w:sz w:val="24"/>
          <w:szCs w:val="24"/>
        </w:rPr>
        <w:t>on experimenting before offering conclusions, making t</w:t>
      </w:r>
      <w:r w:rsidR="00EC736E">
        <w:rPr>
          <w:rFonts w:ascii="Times New Roman" w:hAnsi="Times New Roman" w:cs="Times New Roman"/>
          <w:sz w:val="24"/>
          <w:szCs w:val="24"/>
        </w:rPr>
        <w:t xml:space="preserve">he information given reliable. </w:t>
      </w:r>
      <w:r w:rsidRPr="009A0C4A">
        <w:rPr>
          <w:rFonts w:ascii="Times New Roman" w:hAnsi="Times New Roman" w:cs="Times New Roman"/>
          <w:sz w:val="24"/>
          <w:szCs w:val="24"/>
        </w:rPr>
        <w:t xml:space="preserve">However, </w:t>
      </w:r>
      <w:r w:rsidRPr="009A0C4A">
        <w:rPr>
          <w:rFonts w:ascii="Times New Roman" w:hAnsi="Times New Roman" w:cs="Times New Roman"/>
          <w:sz w:val="24"/>
          <w:szCs w:val="24"/>
        </w:rPr>
        <w:t>the number of participants is too small, considering the number affected, but this does not affect the reliability of the results.</w:t>
      </w:r>
      <w:r>
        <w:rPr>
          <w:rFonts w:ascii="Times New Roman" w:hAnsi="Times New Roman" w:cs="Times New Roman"/>
          <w:sz w:val="24"/>
          <w:szCs w:val="24"/>
        </w:rPr>
        <w:t xml:space="preserve"> Future studies should state the exact amounts people should take to prevent iron deficiency anemia.  </w:t>
      </w:r>
    </w:p>
    <w:p w:rsidR="00E06AEA" w:rsidRDefault="00E06AEA" w:rsidP="00A67C9B">
      <w:pPr>
        <w:spacing w:after="0" w:line="480" w:lineRule="auto"/>
        <w:ind w:firstLine="720"/>
        <w:contextualSpacing/>
        <w:rPr>
          <w:rFonts w:ascii="Times New Roman" w:hAnsi="Times New Roman" w:cs="Times New Roman"/>
          <w:sz w:val="24"/>
          <w:szCs w:val="24"/>
        </w:rPr>
      </w:pPr>
    </w:p>
    <w:p w:rsidR="00A67C9B" w:rsidRDefault="00657F86">
      <w:pPr>
        <w:rPr>
          <w:rFonts w:ascii="Times New Roman" w:hAnsi="Times New Roman" w:cs="Times New Roman"/>
          <w:b/>
          <w:sz w:val="24"/>
          <w:szCs w:val="24"/>
        </w:rPr>
      </w:pPr>
      <w:r>
        <w:rPr>
          <w:rFonts w:ascii="Times New Roman" w:hAnsi="Times New Roman" w:cs="Times New Roman"/>
          <w:b/>
          <w:sz w:val="24"/>
          <w:szCs w:val="24"/>
        </w:rPr>
        <w:br w:type="page"/>
      </w:r>
    </w:p>
    <w:p w:rsidR="00395537" w:rsidRPr="009A0C4A" w:rsidRDefault="00657F86" w:rsidP="001E5A78">
      <w:pPr>
        <w:spacing w:line="480" w:lineRule="auto"/>
        <w:jc w:val="center"/>
        <w:rPr>
          <w:rFonts w:ascii="Times New Roman" w:hAnsi="Times New Roman" w:cs="Times New Roman"/>
          <w:b/>
          <w:sz w:val="24"/>
          <w:szCs w:val="24"/>
        </w:rPr>
      </w:pPr>
      <w:r w:rsidRPr="009A0C4A">
        <w:rPr>
          <w:rFonts w:ascii="Times New Roman" w:hAnsi="Times New Roman" w:cs="Times New Roman"/>
          <w:b/>
          <w:sz w:val="24"/>
          <w:szCs w:val="24"/>
        </w:rPr>
        <w:lastRenderedPageBreak/>
        <w:t>Reference</w:t>
      </w:r>
    </w:p>
    <w:p w:rsidR="00395537" w:rsidRPr="009A0C4A" w:rsidRDefault="00657F86" w:rsidP="009A0C4A">
      <w:pPr>
        <w:spacing w:after="0" w:line="480" w:lineRule="auto"/>
        <w:ind w:left="720" w:hanging="720"/>
        <w:contextualSpacing/>
        <w:rPr>
          <w:rFonts w:ascii="Times New Roman" w:hAnsi="Times New Roman" w:cs="Times New Roman"/>
          <w:sz w:val="24"/>
          <w:szCs w:val="24"/>
        </w:rPr>
      </w:pPr>
      <w:r w:rsidRPr="009A0C4A">
        <w:rPr>
          <w:rFonts w:ascii="Times New Roman" w:hAnsi="Times New Roman" w:cs="Times New Roman"/>
          <w:color w:val="222222"/>
          <w:sz w:val="24"/>
          <w:szCs w:val="24"/>
          <w:shd w:val="clear" w:color="auto" w:fill="FFFFFF"/>
        </w:rPr>
        <w:t xml:space="preserve">Al-Alimi, </w:t>
      </w:r>
      <w:r w:rsidRPr="009A0C4A">
        <w:rPr>
          <w:rFonts w:ascii="Times New Roman" w:hAnsi="Times New Roman" w:cs="Times New Roman"/>
          <w:color w:val="222222"/>
          <w:sz w:val="24"/>
          <w:szCs w:val="24"/>
          <w:shd w:val="clear" w:color="auto" w:fill="FFFFFF"/>
        </w:rPr>
        <w:t>A. A., Bashanfer, S., &amp; Morish, M. A. (2018). P</w:t>
      </w:r>
      <w:r w:rsidR="009A0C4A">
        <w:rPr>
          <w:rFonts w:ascii="Times New Roman" w:hAnsi="Times New Roman" w:cs="Times New Roman"/>
          <w:color w:val="222222"/>
          <w:sz w:val="24"/>
          <w:szCs w:val="24"/>
          <w:shd w:val="clear" w:color="auto" w:fill="FFFFFF"/>
        </w:rPr>
        <w:t>revalence of iron deficiency an</w:t>
      </w:r>
      <w:r w:rsidRPr="009A0C4A">
        <w:rPr>
          <w:rFonts w:ascii="Times New Roman" w:hAnsi="Times New Roman" w:cs="Times New Roman"/>
          <w:color w:val="222222"/>
          <w:sz w:val="24"/>
          <w:szCs w:val="24"/>
          <w:shd w:val="clear" w:color="auto" w:fill="FFFFFF"/>
        </w:rPr>
        <w:t xml:space="preserve">emia among university students in Hodeida province, Yemen. </w:t>
      </w:r>
      <w:r w:rsidR="009A0C4A">
        <w:rPr>
          <w:rFonts w:ascii="Times New Roman" w:hAnsi="Times New Roman" w:cs="Times New Roman"/>
          <w:i/>
          <w:iCs/>
          <w:color w:val="222222"/>
          <w:sz w:val="24"/>
          <w:szCs w:val="24"/>
          <w:shd w:val="clear" w:color="auto" w:fill="FFFFFF"/>
        </w:rPr>
        <w:t>An</w:t>
      </w:r>
      <w:r w:rsidRPr="009A0C4A">
        <w:rPr>
          <w:rFonts w:ascii="Times New Roman" w:hAnsi="Times New Roman" w:cs="Times New Roman"/>
          <w:i/>
          <w:iCs/>
          <w:color w:val="222222"/>
          <w:sz w:val="24"/>
          <w:szCs w:val="24"/>
          <w:shd w:val="clear" w:color="auto" w:fill="FFFFFF"/>
        </w:rPr>
        <w:t>emia</w:t>
      </w:r>
      <w:r w:rsidRPr="009A0C4A">
        <w:rPr>
          <w:rFonts w:ascii="Times New Roman" w:hAnsi="Times New Roman" w:cs="Times New Roman"/>
          <w:color w:val="222222"/>
          <w:sz w:val="24"/>
          <w:szCs w:val="24"/>
          <w:shd w:val="clear" w:color="auto" w:fill="FFFFFF"/>
        </w:rPr>
        <w:t>, </w:t>
      </w:r>
      <w:r w:rsidRPr="009A0C4A">
        <w:rPr>
          <w:rFonts w:ascii="Times New Roman" w:hAnsi="Times New Roman" w:cs="Times New Roman"/>
          <w:i/>
          <w:iCs/>
          <w:color w:val="222222"/>
          <w:sz w:val="24"/>
          <w:szCs w:val="24"/>
          <w:shd w:val="clear" w:color="auto" w:fill="FFFFFF"/>
        </w:rPr>
        <w:t>2018</w:t>
      </w:r>
      <w:r w:rsidRPr="009A0C4A">
        <w:rPr>
          <w:rFonts w:ascii="Times New Roman" w:hAnsi="Times New Roman" w:cs="Times New Roman"/>
          <w:color w:val="222222"/>
          <w:sz w:val="24"/>
          <w:szCs w:val="24"/>
          <w:shd w:val="clear" w:color="auto" w:fill="FFFFFF"/>
        </w:rPr>
        <w:t>.</w:t>
      </w:r>
      <w:r w:rsidRPr="009A0C4A">
        <w:rPr>
          <w:rFonts w:ascii="Times New Roman" w:hAnsi="Times New Roman" w:cs="Times New Roman"/>
          <w:color w:val="000000"/>
          <w:sz w:val="24"/>
          <w:szCs w:val="24"/>
        </w:rPr>
        <w:t> </w:t>
      </w:r>
      <w:r w:rsidRPr="009A0C4A">
        <w:rPr>
          <w:rStyle w:val="sc-deorim"/>
          <w:rFonts w:ascii="Times New Roman" w:hAnsi="Times New Roman" w:cs="Times New Roman"/>
          <w:color w:val="000000"/>
          <w:sz w:val="24"/>
          <w:szCs w:val="24"/>
        </w:rPr>
        <w:t>|</w:t>
      </w:r>
      <w:r w:rsidRPr="009A0C4A">
        <w:rPr>
          <w:rFonts w:ascii="Times New Roman" w:hAnsi="Times New Roman" w:cs="Times New Roman"/>
          <w:color w:val="000000"/>
          <w:sz w:val="24"/>
          <w:szCs w:val="24"/>
        </w:rPr>
        <w:t>Article ID 4157876 </w:t>
      </w:r>
      <w:r w:rsidRPr="009A0C4A">
        <w:rPr>
          <w:rStyle w:val="sc-deorim"/>
          <w:rFonts w:ascii="Times New Roman" w:hAnsi="Times New Roman" w:cs="Times New Roman"/>
          <w:color w:val="000000"/>
          <w:sz w:val="24"/>
          <w:szCs w:val="24"/>
        </w:rPr>
        <w:t>|</w:t>
      </w:r>
      <w:r w:rsidRPr="009A0C4A">
        <w:rPr>
          <w:rFonts w:ascii="Times New Roman" w:hAnsi="Times New Roman" w:cs="Times New Roman"/>
          <w:color w:val="000000"/>
          <w:sz w:val="24"/>
          <w:szCs w:val="24"/>
        </w:rPr>
        <w:t> 7 pages </w:t>
      </w:r>
      <w:r w:rsidRPr="009A0C4A">
        <w:rPr>
          <w:rStyle w:val="sc-deorim"/>
          <w:rFonts w:ascii="Times New Roman" w:hAnsi="Times New Roman" w:cs="Times New Roman"/>
          <w:color w:val="000000"/>
          <w:sz w:val="24"/>
          <w:szCs w:val="24"/>
        </w:rPr>
        <w:t>| </w:t>
      </w:r>
      <w:hyperlink r:id="rId7" w:history="1">
        <w:r w:rsidR="00E8606D" w:rsidRPr="00380F51">
          <w:rPr>
            <w:rStyle w:val="Hyperlink"/>
            <w:rFonts w:ascii="Times New Roman" w:hAnsi="Times New Roman" w:cs="Times New Roman"/>
            <w:sz w:val="24"/>
            <w:szCs w:val="24"/>
          </w:rPr>
          <w:t>https://doi.org/10.1155/2018/4157876</w:t>
        </w:r>
      </w:hyperlink>
      <w:r w:rsidR="00E8606D">
        <w:rPr>
          <w:rFonts w:ascii="Times New Roman" w:hAnsi="Times New Roman" w:cs="Times New Roman"/>
          <w:sz w:val="24"/>
          <w:szCs w:val="24"/>
        </w:rPr>
        <w:t xml:space="preserve"> </w:t>
      </w:r>
    </w:p>
    <w:p w:rsidR="00395537" w:rsidRPr="009A0C4A" w:rsidRDefault="00395537" w:rsidP="009A0C4A">
      <w:pPr>
        <w:spacing w:line="480" w:lineRule="auto"/>
        <w:rPr>
          <w:rFonts w:ascii="Times New Roman" w:hAnsi="Times New Roman" w:cs="Times New Roman"/>
          <w:sz w:val="24"/>
          <w:szCs w:val="24"/>
        </w:rPr>
      </w:pPr>
    </w:p>
    <w:sectPr w:rsidR="00395537" w:rsidRPr="009A0C4A" w:rsidSect="009A0C4A">
      <w:headerReference w:type="default" r:id="rId8"/>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7F86" w:rsidRDefault="00657F86">
      <w:pPr>
        <w:spacing w:after="0" w:line="240" w:lineRule="auto"/>
      </w:pPr>
      <w:r>
        <w:separator/>
      </w:r>
    </w:p>
  </w:endnote>
  <w:endnote w:type="continuationSeparator" w:id="0">
    <w:p w:rsidR="00657F86" w:rsidRDefault="00657F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7F86" w:rsidRDefault="00657F86">
      <w:pPr>
        <w:spacing w:after="0" w:line="240" w:lineRule="auto"/>
      </w:pPr>
      <w:r>
        <w:separator/>
      </w:r>
    </w:p>
  </w:footnote>
  <w:footnote w:type="continuationSeparator" w:id="0">
    <w:p w:rsidR="00657F86" w:rsidRDefault="00657F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3590117"/>
      <w:docPartObj>
        <w:docPartGallery w:val="Page Numbers (Top of Page)"/>
        <w:docPartUnique/>
      </w:docPartObj>
    </w:sdtPr>
    <w:sdtEndPr>
      <w:rPr>
        <w:rFonts w:ascii="Times New Roman" w:hAnsi="Times New Roman" w:cs="Times New Roman"/>
        <w:noProof/>
        <w:sz w:val="24"/>
        <w:szCs w:val="24"/>
      </w:rPr>
    </w:sdtEndPr>
    <w:sdtContent>
      <w:p w:rsidR="009A0C4A" w:rsidRPr="00A67C9B" w:rsidRDefault="00657F86" w:rsidP="00A67C9B">
        <w:pPr>
          <w:pStyle w:val="Header"/>
          <w:spacing w:line="480" w:lineRule="auto"/>
          <w:jc w:val="right"/>
          <w:rPr>
            <w:rFonts w:ascii="Times New Roman" w:hAnsi="Times New Roman" w:cs="Times New Roman"/>
            <w:sz w:val="24"/>
            <w:szCs w:val="24"/>
          </w:rPr>
        </w:pPr>
        <w:r w:rsidRPr="009A0C4A">
          <w:rPr>
            <w:rFonts w:ascii="Times New Roman" w:hAnsi="Times New Roman" w:cs="Times New Roman"/>
            <w:sz w:val="24"/>
            <w:szCs w:val="24"/>
          </w:rPr>
          <w:fldChar w:fldCharType="begin"/>
        </w:r>
        <w:r w:rsidRPr="009A0C4A">
          <w:rPr>
            <w:rFonts w:ascii="Times New Roman" w:hAnsi="Times New Roman" w:cs="Times New Roman"/>
            <w:sz w:val="24"/>
            <w:szCs w:val="24"/>
          </w:rPr>
          <w:instrText xml:space="preserve"> PAGE   \* MERGEFORMAT </w:instrText>
        </w:r>
        <w:r w:rsidRPr="009A0C4A">
          <w:rPr>
            <w:rFonts w:ascii="Times New Roman" w:hAnsi="Times New Roman" w:cs="Times New Roman"/>
            <w:sz w:val="24"/>
            <w:szCs w:val="24"/>
          </w:rPr>
          <w:fldChar w:fldCharType="separate"/>
        </w:r>
        <w:r w:rsidR="00EC736E">
          <w:rPr>
            <w:rFonts w:ascii="Times New Roman" w:hAnsi="Times New Roman" w:cs="Times New Roman"/>
            <w:noProof/>
            <w:sz w:val="24"/>
            <w:szCs w:val="24"/>
          </w:rPr>
          <w:t>3</w:t>
        </w:r>
        <w:r w:rsidRPr="009A0C4A">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263C"/>
    <w:rsid w:val="00017A45"/>
    <w:rsid w:val="000A276D"/>
    <w:rsid w:val="0010363E"/>
    <w:rsid w:val="001507A4"/>
    <w:rsid w:val="001E5A78"/>
    <w:rsid w:val="00232517"/>
    <w:rsid w:val="00236768"/>
    <w:rsid w:val="002F6F44"/>
    <w:rsid w:val="002F7AD4"/>
    <w:rsid w:val="0032454F"/>
    <w:rsid w:val="00380F51"/>
    <w:rsid w:val="00395537"/>
    <w:rsid w:val="00397C24"/>
    <w:rsid w:val="003B0DAC"/>
    <w:rsid w:val="00464404"/>
    <w:rsid w:val="0048263C"/>
    <w:rsid w:val="005C06AD"/>
    <w:rsid w:val="00657F86"/>
    <w:rsid w:val="007A5B37"/>
    <w:rsid w:val="008574FD"/>
    <w:rsid w:val="008A571E"/>
    <w:rsid w:val="008D0294"/>
    <w:rsid w:val="0090767C"/>
    <w:rsid w:val="00967CD6"/>
    <w:rsid w:val="009A0C4A"/>
    <w:rsid w:val="00A67C9B"/>
    <w:rsid w:val="00AD1710"/>
    <w:rsid w:val="00B87C51"/>
    <w:rsid w:val="00C07A5C"/>
    <w:rsid w:val="00D55D9E"/>
    <w:rsid w:val="00D778CE"/>
    <w:rsid w:val="00DE619C"/>
    <w:rsid w:val="00E06AEA"/>
    <w:rsid w:val="00E75B85"/>
    <w:rsid w:val="00E76EF6"/>
    <w:rsid w:val="00E8606D"/>
    <w:rsid w:val="00EC3F7F"/>
    <w:rsid w:val="00EC736E"/>
    <w:rsid w:val="00FA4716"/>
    <w:rsid w:val="00FC44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c-deorim">
    <w:name w:val="sc-deorim"/>
    <w:basedOn w:val="DefaultParagraphFont"/>
    <w:rsid w:val="00395537"/>
  </w:style>
  <w:style w:type="character" w:styleId="Hyperlink">
    <w:name w:val="Hyperlink"/>
    <w:basedOn w:val="DefaultParagraphFont"/>
    <w:uiPriority w:val="99"/>
    <w:unhideWhenUsed/>
    <w:rsid w:val="00395537"/>
    <w:rPr>
      <w:color w:val="0000FF"/>
      <w:u w:val="single"/>
    </w:rPr>
  </w:style>
  <w:style w:type="paragraph" w:styleId="Header">
    <w:name w:val="header"/>
    <w:basedOn w:val="Normal"/>
    <w:link w:val="HeaderChar"/>
    <w:uiPriority w:val="99"/>
    <w:unhideWhenUsed/>
    <w:rsid w:val="009A0C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0C4A"/>
  </w:style>
  <w:style w:type="paragraph" w:styleId="Footer">
    <w:name w:val="footer"/>
    <w:basedOn w:val="Normal"/>
    <w:link w:val="FooterChar"/>
    <w:uiPriority w:val="99"/>
    <w:unhideWhenUsed/>
    <w:rsid w:val="009A0C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0C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c-deorim">
    <w:name w:val="sc-deorim"/>
    <w:basedOn w:val="DefaultParagraphFont"/>
    <w:rsid w:val="00395537"/>
  </w:style>
  <w:style w:type="character" w:styleId="Hyperlink">
    <w:name w:val="Hyperlink"/>
    <w:basedOn w:val="DefaultParagraphFont"/>
    <w:uiPriority w:val="99"/>
    <w:unhideWhenUsed/>
    <w:rsid w:val="00395537"/>
    <w:rPr>
      <w:color w:val="0000FF"/>
      <w:u w:val="single"/>
    </w:rPr>
  </w:style>
  <w:style w:type="paragraph" w:styleId="Header">
    <w:name w:val="header"/>
    <w:basedOn w:val="Normal"/>
    <w:link w:val="HeaderChar"/>
    <w:uiPriority w:val="99"/>
    <w:unhideWhenUsed/>
    <w:rsid w:val="009A0C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0C4A"/>
  </w:style>
  <w:style w:type="paragraph" w:styleId="Footer">
    <w:name w:val="footer"/>
    <w:basedOn w:val="Normal"/>
    <w:link w:val="FooterChar"/>
    <w:uiPriority w:val="99"/>
    <w:unhideWhenUsed/>
    <w:rsid w:val="009A0C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0C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155/2018/4157876"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6</Pages>
  <Words>1048</Words>
  <Characters>5980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14</cp:revision>
  <dcterms:created xsi:type="dcterms:W3CDTF">2020-07-09T11:53:00Z</dcterms:created>
  <dcterms:modified xsi:type="dcterms:W3CDTF">2020-07-09T20:25:00Z</dcterms:modified>
</cp:coreProperties>
</file>